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48" w:rsidRPr="00F03C16" w:rsidRDefault="00CC0B48" w:rsidP="007B6B19">
      <w:pPr>
        <w:spacing w:after="0" w:line="360" w:lineRule="auto"/>
        <w:jc w:val="center"/>
        <w:rPr>
          <w:rFonts w:ascii="Times New Roman" w:hAnsi="Times New Roman"/>
          <w:b/>
          <w:color w:val="000000"/>
          <w:sz w:val="28"/>
          <w:szCs w:val="28"/>
          <w:lang w:eastAsia="ru-RU"/>
        </w:rPr>
      </w:pPr>
      <w:r w:rsidRPr="00F03C16">
        <w:rPr>
          <w:rFonts w:ascii="Times New Roman" w:hAnsi="Times New Roman"/>
          <w:b/>
          <w:color w:val="000000"/>
          <w:sz w:val="28"/>
          <w:szCs w:val="28"/>
          <w:lang w:eastAsia="ru-RU"/>
        </w:rPr>
        <w:t xml:space="preserve">КЛИНИЧЕСКИЕ РЕКОМЕНДАЦИИ (ПРОТОКОЛЫ) ОКАЗАНИЯ СКОРОЙ МЕДИЦИНСКОЙ ПОМОЩИ ПРИ КРОВОТЕЧЕНИЯХ </w:t>
      </w:r>
      <w:r w:rsidR="00566662" w:rsidRPr="00F03C16">
        <w:rPr>
          <w:rFonts w:ascii="Times New Roman" w:hAnsi="Times New Roman"/>
          <w:b/>
          <w:color w:val="000000"/>
          <w:sz w:val="28"/>
          <w:szCs w:val="28"/>
          <w:lang w:eastAsia="ru-RU"/>
        </w:rPr>
        <w:t>ИЗ</w:t>
      </w:r>
      <w:r w:rsidR="00727426" w:rsidRPr="00F03C16">
        <w:rPr>
          <w:rFonts w:ascii="Times New Roman" w:hAnsi="Times New Roman"/>
          <w:b/>
          <w:color w:val="000000"/>
          <w:sz w:val="28"/>
          <w:szCs w:val="28"/>
          <w:lang w:eastAsia="ru-RU"/>
        </w:rPr>
        <w:t xml:space="preserve"> </w:t>
      </w:r>
      <w:r w:rsidRPr="00F03C16">
        <w:rPr>
          <w:rFonts w:ascii="Times New Roman" w:hAnsi="Times New Roman"/>
          <w:b/>
          <w:color w:val="000000"/>
          <w:sz w:val="28"/>
          <w:szCs w:val="28"/>
          <w:lang w:eastAsia="ru-RU"/>
        </w:rPr>
        <w:t>ЧЕЛЮСТНО-ЛИЦЕВОЙ ОБЛАСТИ</w:t>
      </w:r>
    </w:p>
    <w:p w:rsidR="00CC0B48" w:rsidRPr="00F03C16" w:rsidRDefault="00CC0B48" w:rsidP="007B6B19">
      <w:pPr>
        <w:pStyle w:val="7"/>
        <w:shd w:val="clear" w:color="auto" w:fill="auto"/>
        <w:tabs>
          <w:tab w:val="right" w:leader="dot" w:pos="6463"/>
        </w:tabs>
        <w:spacing w:before="0" w:line="360" w:lineRule="auto"/>
        <w:jc w:val="both"/>
        <w:rPr>
          <w:color w:val="000000"/>
          <w:sz w:val="28"/>
          <w:szCs w:val="28"/>
        </w:rPr>
      </w:pPr>
    </w:p>
    <w:p w:rsidR="00CC0B48" w:rsidRPr="00F03C16" w:rsidRDefault="00CC0B48" w:rsidP="007B6B19">
      <w:pPr>
        <w:pStyle w:val="7"/>
        <w:shd w:val="clear" w:color="auto" w:fill="auto"/>
        <w:tabs>
          <w:tab w:val="right" w:leader="dot" w:pos="6463"/>
        </w:tabs>
        <w:spacing w:before="0" w:line="360" w:lineRule="auto"/>
        <w:jc w:val="both"/>
        <w:rPr>
          <w:color w:val="000000"/>
          <w:sz w:val="28"/>
          <w:szCs w:val="28"/>
        </w:rPr>
      </w:pPr>
      <w:r w:rsidRPr="00F03C16">
        <w:rPr>
          <w:color w:val="000000"/>
          <w:sz w:val="28"/>
          <w:szCs w:val="28"/>
        </w:rPr>
        <w:t xml:space="preserve">Авторы: сотрудники кафедры стоматологии хирургической и челюстно-лицевой хирургии Первого Санкт-Петербургского государственного медицинского университета имени академика И.П. Павлова - Яременко А.И., Журавлев И.В., Иванов Ю.В., </w:t>
      </w:r>
      <w:proofErr w:type="spellStart"/>
      <w:r w:rsidRPr="00F03C16">
        <w:rPr>
          <w:color w:val="000000"/>
          <w:sz w:val="28"/>
          <w:szCs w:val="28"/>
        </w:rPr>
        <w:t>Науменко</w:t>
      </w:r>
      <w:proofErr w:type="spellEnd"/>
      <w:r w:rsidRPr="00F03C16">
        <w:rPr>
          <w:color w:val="000000"/>
          <w:sz w:val="28"/>
          <w:szCs w:val="28"/>
        </w:rPr>
        <w:t xml:space="preserve"> Г.В., Петросян А.С., Петров</w:t>
      </w:r>
      <w:r w:rsidR="00F30058" w:rsidRPr="00F30058">
        <w:rPr>
          <w:color w:val="000000"/>
          <w:sz w:val="28"/>
          <w:szCs w:val="28"/>
        </w:rPr>
        <w:t xml:space="preserve"> </w:t>
      </w:r>
      <w:r w:rsidR="00F30058" w:rsidRPr="00F03C16">
        <w:rPr>
          <w:color w:val="000000"/>
          <w:sz w:val="28"/>
          <w:szCs w:val="28"/>
        </w:rPr>
        <w:t>Н.Л.</w:t>
      </w:r>
    </w:p>
    <w:p w:rsidR="00143391" w:rsidRPr="00F03C16" w:rsidRDefault="00143391" w:rsidP="007B6B19">
      <w:pPr>
        <w:autoSpaceDE w:val="0"/>
        <w:autoSpaceDN w:val="0"/>
        <w:adjustRightInd w:val="0"/>
        <w:spacing w:after="0" w:line="360" w:lineRule="auto"/>
        <w:jc w:val="both"/>
        <w:rPr>
          <w:rFonts w:ascii="Times New Roman" w:hAnsi="Times New Roman"/>
          <w:bCs/>
          <w:color w:val="000000"/>
          <w:sz w:val="28"/>
          <w:szCs w:val="28"/>
        </w:rPr>
      </w:pPr>
    </w:p>
    <w:p w:rsidR="00143391" w:rsidRPr="00F03C16" w:rsidRDefault="00143391"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b/>
          <w:color w:val="000000"/>
          <w:sz w:val="28"/>
          <w:szCs w:val="28"/>
        </w:rPr>
        <w:t>Определение.</w:t>
      </w:r>
      <w:r w:rsidRPr="00F03C16">
        <w:rPr>
          <w:rFonts w:ascii="Times New Roman" w:hAnsi="Times New Roman"/>
          <w:color w:val="000000"/>
          <w:sz w:val="28"/>
          <w:szCs w:val="28"/>
        </w:rPr>
        <w:t xml:space="preserve"> </w:t>
      </w:r>
    </w:p>
    <w:p w:rsidR="00143391" w:rsidRPr="00F03C16" w:rsidRDefault="00AA5BA0" w:rsidP="000A7676">
      <w:pPr>
        <w:autoSpaceDE w:val="0"/>
        <w:autoSpaceDN w:val="0"/>
        <w:adjustRightInd w:val="0"/>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Кровотечение из лунки зуба - это кровотечение, которое происходит после операции удаления зуба.</w:t>
      </w:r>
    </w:p>
    <w:p w:rsidR="00AA5BA0" w:rsidRPr="00F03C16" w:rsidRDefault="008A5951" w:rsidP="000A7676">
      <w:pPr>
        <w:autoSpaceDE w:val="0"/>
        <w:autoSpaceDN w:val="0"/>
        <w:adjustRightInd w:val="0"/>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Кровотечение из</w:t>
      </w:r>
      <w:r w:rsidR="004C1746" w:rsidRPr="00F03C16">
        <w:rPr>
          <w:rFonts w:ascii="Times New Roman" w:hAnsi="Times New Roman"/>
          <w:color w:val="000000"/>
          <w:sz w:val="28"/>
          <w:szCs w:val="28"/>
        </w:rPr>
        <w:t xml:space="preserve"> новообразования</w:t>
      </w:r>
      <w:r w:rsidR="000A7676" w:rsidRPr="00F03C16">
        <w:rPr>
          <w:rFonts w:ascii="Times New Roman" w:hAnsi="Times New Roman"/>
          <w:color w:val="000000"/>
          <w:sz w:val="28"/>
          <w:szCs w:val="28"/>
        </w:rPr>
        <w:t xml:space="preserve"> </w:t>
      </w:r>
      <w:r w:rsidR="004C1746" w:rsidRPr="00F03C16">
        <w:rPr>
          <w:rFonts w:ascii="Times New Roman" w:hAnsi="Times New Roman"/>
          <w:color w:val="000000"/>
          <w:sz w:val="28"/>
          <w:szCs w:val="28"/>
        </w:rPr>
        <w:t>возникает при наличии</w:t>
      </w:r>
      <w:r w:rsidRPr="00F03C16">
        <w:rPr>
          <w:rFonts w:ascii="Times New Roman" w:hAnsi="Times New Roman"/>
          <w:color w:val="000000"/>
          <w:sz w:val="28"/>
          <w:szCs w:val="28"/>
        </w:rPr>
        <w:t xml:space="preserve"> распадающейся опу</w:t>
      </w:r>
      <w:r w:rsidR="004C1746" w:rsidRPr="00F03C16">
        <w:rPr>
          <w:rFonts w:ascii="Times New Roman" w:hAnsi="Times New Roman"/>
          <w:color w:val="000000"/>
          <w:sz w:val="28"/>
          <w:szCs w:val="28"/>
        </w:rPr>
        <w:t>х</w:t>
      </w:r>
      <w:r w:rsidRPr="00F03C16">
        <w:rPr>
          <w:rFonts w:ascii="Times New Roman" w:hAnsi="Times New Roman"/>
          <w:color w:val="000000"/>
          <w:sz w:val="28"/>
          <w:szCs w:val="28"/>
        </w:rPr>
        <w:t>оли</w:t>
      </w:r>
      <w:r w:rsidR="004C1746" w:rsidRPr="00F03C16">
        <w:rPr>
          <w:rFonts w:ascii="Times New Roman" w:hAnsi="Times New Roman"/>
          <w:color w:val="000000"/>
          <w:sz w:val="28"/>
          <w:szCs w:val="28"/>
        </w:rPr>
        <w:t xml:space="preserve"> в полости рта</w:t>
      </w:r>
      <w:r w:rsidR="00B32D67" w:rsidRPr="00F03C16">
        <w:rPr>
          <w:rFonts w:ascii="Times New Roman" w:hAnsi="Times New Roman"/>
          <w:color w:val="000000"/>
          <w:sz w:val="28"/>
          <w:szCs w:val="28"/>
        </w:rPr>
        <w:t>.</w:t>
      </w:r>
    </w:p>
    <w:p w:rsidR="005E57A5" w:rsidRPr="00F03C16" w:rsidRDefault="008A5951" w:rsidP="000A7676">
      <w:pPr>
        <w:autoSpaceDE w:val="0"/>
        <w:autoSpaceDN w:val="0"/>
        <w:adjustRightInd w:val="0"/>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Кровотечение из</w:t>
      </w:r>
      <w:r w:rsidR="004C1746" w:rsidRPr="00F03C16">
        <w:rPr>
          <w:rFonts w:ascii="Times New Roman" w:hAnsi="Times New Roman"/>
          <w:color w:val="000000"/>
          <w:sz w:val="28"/>
          <w:szCs w:val="28"/>
        </w:rPr>
        <w:t xml:space="preserve"> </w:t>
      </w:r>
      <w:r w:rsidRPr="00F03C16">
        <w:rPr>
          <w:rFonts w:ascii="Times New Roman" w:hAnsi="Times New Roman"/>
          <w:color w:val="000000"/>
          <w:sz w:val="28"/>
          <w:szCs w:val="28"/>
        </w:rPr>
        <w:t>зубодесневого кармана</w:t>
      </w:r>
      <w:r w:rsidR="004C1746" w:rsidRPr="00F03C16">
        <w:rPr>
          <w:rFonts w:ascii="Times New Roman" w:hAnsi="Times New Roman"/>
          <w:color w:val="000000"/>
          <w:sz w:val="28"/>
          <w:szCs w:val="28"/>
        </w:rPr>
        <w:t xml:space="preserve"> может быть</w:t>
      </w:r>
      <w:r w:rsidR="00764F37" w:rsidRPr="00F03C16">
        <w:rPr>
          <w:rFonts w:ascii="Times New Roman" w:hAnsi="Times New Roman"/>
          <w:color w:val="000000"/>
          <w:sz w:val="28"/>
          <w:szCs w:val="28"/>
        </w:rPr>
        <w:t xml:space="preserve"> </w:t>
      </w:r>
      <w:r w:rsidR="00F21529" w:rsidRPr="00F03C16">
        <w:rPr>
          <w:rFonts w:ascii="Times New Roman" w:hAnsi="Times New Roman"/>
          <w:color w:val="000000"/>
          <w:sz w:val="28"/>
          <w:szCs w:val="28"/>
        </w:rPr>
        <w:t xml:space="preserve">как </w:t>
      </w:r>
      <w:r w:rsidR="004C1746" w:rsidRPr="00F03C16">
        <w:rPr>
          <w:rFonts w:ascii="Times New Roman" w:hAnsi="Times New Roman"/>
          <w:color w:val="000000"/>
          <w:sz w:val="28"/>
          <w:szCs w:val="28"/>
        </w:rPr>
        <w:t xml:space="preserve">следствием </w:t>
      </w:r>
      <w:proofErr w:type="spellStart"/>
      <w:r w:rsidR="004C1746" w:rsidRPr="00F03C16">
        <w:rPr>
          <w:rFonts w:ascii="Times New Roman" w:hAnsi="Times New Roman"/>
          <w:color w:val="000000"/>
          <w:sz w:val="28"/>
          <w:szCs w:val="28"/>
        </w:rPr>
        <w:t>пародонтологического</w:t>
      </w:r>
      <w:proofErr w:type="spellEnd"/>
      <w:r w:rsidR="004C1746" w:rsidRPr="00F03C16">
        <w:rPr>
          <w:rFonts w:ascii="Times New Roman" w:hAnsi="Times New Roman"/>
          <w:color w:val="000000"/>
          <w:sz w:val="28"/>
          <w:szCs w:val="28"/>
        </w:rPr>
        <w:t xml:space="preserve"> </w:t>
      </w:r>
      <w:r w:rsidR="00764F37" w:rsidRPr="00F03C16">
        <w:rPr>
          <w:rFonts w:ascii="Times New Roman" w:hAnsi="Times New Roman"/>
          <w:color w:val="000000"/>
          <w:sz w:val="28"/>
          <w:szCs w:val="28"/>
        </w:rPr>
        <w:t>вмешательства, так и</w:t>
      </w:r>
      <w:r w:rsidR="004C1746" w:rsidRPr="00F03C16">
        <w:rPr>
          <w:rFonts w:ascii="Times New Roman" w:hAnsi="Times New Roman"/>
          <w:color w:val="000000"/>
          <w:sz w:val="28"/>
          <w:szCs w:val="28"/>
        </w:rPr>
        <w:t xml:space="preserve"> спонтанным.</w:t>
      </w:r>
    </w:p>
    <w:p w:rsidR="00B32D67" w:rsidRPr="00F03C16" w:rsidRDefault="00B32D67" w:rsidP="000A7676">
      <w:pPr>
        <w:autoSpaceDE w:val="0"/>
        <w:autoSpaceDN w:val="0"/>
        <w:adjustRightInd w:val="0"/>
        <w:spacing w:after="0" w:line="360" w:lineRule="auto"/>
        <w:ind w:firstLine="708"/>
        <w:jc w:val="both"/>
        <w:rPr>
          <w:rFonts w:ascii="Times New Roman" w:hAnsi="Times New Roman"/>
          <w:b/>
          <w:color w:val="000000"/>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6804"/>
      </w:tblGrid>
      <w:tr w:rsidR="005E57A5" w:rsidRPr="00F03C16" w:rsidTr="005E57A5">
        <w:tc>
          <w:tcPr>
            <w:tcW w:w="2410" w:type="dxa"/>
            <w:tcBorders>
              <w:top w:val="single" w:sz="4" w:space="0" w:color="000000"/>
              <w:left w:val="single" w:sz="4" w:space="0" w:color="000000"/>
              <w:bottom w:val="single" w:sz="4" w:space="0" w:color="000000"/>
              <w:right w:val="single" w:sz="4" w:space="0" w:color="000000"/>
            </w:tcBorders>
            <w:hideMark/>
          </w:tcPr>
          <w:p w:rsidR="005E57A5" w:rsidRPr="00F03C16" w:rsidRDefault="005E57A5" w:rsidP="00F03C16">
            <w:pPr>
              <w:pStyle w:val="1"/>
              <w:tabs>
                <w:tab w:val="center" w:pos="4153"/>
                <w:tab w:val="right" w:pos="8306"/>
              </w:tabs>
              <w:suppressAutoHyphens/>
              <w:spacing w:line="360" w:lineRule="auto"/>
              <w:ind w:left="0"/>
              <w:jc w:val="both"/>
              <w:rPr>
                <w:color w:val="000000"/>
                <w:sz w:val="28"/>
                <w:szCs w:val="28"/>
              </w:rPr>
            </w:pPr>
            <w:r w:rsidRPr="00F03C16">
              <w:rPr>
                <w:color w:val="000000"/>
                <w:sz w:val="28"/>
                <w:szCs w:val="28"/>
              </w:rPr>
              <w:t>Код по МКБ-10</w:t>
            </w:r>
          </w:p>
        </w:tc>
        <w:tc>
          <w:tcPr>
            <w:tcW w:w="6804" w:type="dxa"/>
            <w:tcBorders>
              <w:top w:val="single" w:sz="4" w:space="0" w:color="000000"/>
              <w:left w:val="single" w:sz="4" w:space="0" w:color="000000"/>
              <w:bottom w:val="single" w:sz="4" w:space="0" w:color="000000"/>
              <w:right w:val="single" w:sz="4" w:space="0" w:color="000000"/>
            </w:tcBorders>
            <w:hideMark/>
          </w:tcPr>
          <w:p w:rsidR="005E57A5" w:rsidRPr="00F03C16" w:rsidRDefault="005E57A5" w:rsidP="00F03C16">
            <w:pPr>
              <w:pStyle w:val="1"/>
              <w:tabs>
                <w:tab w:val="center" w:pos="4153"/>
                <w:tab w:val="right" w:pos="8306"/>
              </w:tabs>
              <w:suppressAutoHyphens/>
              <w:spacing w:line="360" w:lineRule="auto"/>
              <w:ind w:left="0"/>
              <w:jc w:val="both"/>
              <w:rPr>
                <w:color w:val="000000"/>
                <w:sz w:val="28"/>
                <w:szCs w:val="28"/>
              </w:rPr>
            </w:pPr>
            <w:r w:rsidRPr="00F03C16">
              <w:rPr>
                <w:color w:val="000000"/>
                <w:sz w:val="28"/>
                <w:szCs w:val="28"/>
              </w:rPr>
              <w:t>Нозологическая форма</w:t>
            </w:r>
          </w:p>
        </w:tc>
      </w:tr>
      <w:tr w:rsidR="00653635" w:rsidRPr="00F03C16" w:rsidTr="005E57A5">
        <w:tc>
          <w:tcPr>
            <w:tcW w:w="2410" w:type="dxa"/>
            <w:tcBorders>
              <w:top w:val="single" w:sz="4" w:space="0" w:color="000000"/>
              <w:left w:val="single" w:sz="4" w:space="0" w:color="000000"/>
              <w:bottom w:val="single" w:sz="4" w:space="0" w:color="000000"/>
              <w:right w:val="single" w:sz="4" w:space="0" w:color="000000"/>
            </w:tcBorders>
          </w:tcPr>
          <w:p w:rsidR="00653635" w:rsidRPr="00F03C16" w:rsidRDefault="00653635" w:rsidP="00F03C16">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T81.0</w:t>
            </w:r>
          </w:p>
        </w:tc>
        <w:tc>
          <w:tcPr>
            <w:tcW w:w="6804" w:type="dxa"/>
            <w:tcBorders>
              <w:top w:val="single" w:sz="4" w:space="0" w:color="000000"/>
              <w:left w:val="single" w:sz="4" w:space="0" w:color="000000"/>
              <w:bottom w:val="single" w:sz="4" w:space="0" w:color="000000"/>
              <w:right w:val="single" w:sz="4" w:space="0" w:color="000000"/>
            </w:tcBorders>
          </w:tcPr>
          <w:p w:rsidR="00653635" w:rsidRPr="00F03C16" w:rsidRDefault="00653635" w:rsidP="00F03C16">
            <w:pPr>
              <w:pStyle w:val="1"/>
              <w:tabs>
                <w:tab w:val="center" w:pos="4153"/>
                <w:tab w:val="right" w:pos="8306"/>
              </w:tabs>
              <w:suppressAutoHyphens/>
              <w:spacing w:line="360" w:lineRule="auto"/>
              <w:ind w:left="0"/>
              <w:jc w:val="both"/>
              <w:rPr>
                <w:color w:val="000000"/>
                <w:sz w:val="28"/>
                <w:szCs w:val="28"/>
              </w:rPr>
            </w:pPr>
            <w:r w:rsidRPr="00F03C16">
              <w:rPr>
                <w:color w:val="000000"/>
                <w:sz w:val="28"/>
                <w:szCs w:val="28"/>
              </w:rPr>
              <w:t>Кровотечение и гематома, осложняющие процедуру, не классифицированные в других рубриках</w:t>
            </w:r>
          </w:p>
        </w:tc>
      </w:tr>
      <w:tr w:rsidR="00653635" w:rsidRPr="00F03C16" w:rsidTr="005E57A5">
        <w:tc>
          <w:tcPr>
            <w:tcW w:w="2410" w:type="dxa"/>
            <w:tcBorders>
              <w:top w:val="single" w:sz="4" w:space="0" w:color="000000"/>
              <w:left w:val="single" w:sz="4" w:space="0" w:color="000000"/>
              <w:bottom w:val="single" w:sz="4" w:space="0" w:color="000000"/>
              <w:right w:val="single" w:sz="4" w:space="0" w:color="000000"/>
            </w:tcBorders>
          </w:tcPr>
          <w:p w:rsidR="00653635" w:rsidRPr="00F03C16" w:rsidRDefault="004C1746" w:rsidP="00F03C16">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bCs/>
                <w:color w:val="000000"/>
                <w:sz w:val="28"/>
                <w:szCs w:val="28"/>
                <w:shd w:val="clear" w:color="auto" w:fill="FFFFFF"/>
              </w:rPr>
              <w:t>K05.6</w:t>
            </w:r>
          </w:p>
        </w:tc>
        <w:tc>
          <w:tcPr>
            <w:tcW w:w="6804" w:type="dxa"/>
            <w:tcBorders>
              <w:top w:val="single" w:sz="4" w:space="0" w:color="000000"/>
              <w:left w:val="single" w:sz="4" w:space="0" w:color="000000"/>
              <w:bottom w:val="single" w:sz="4" w:space="0" w:color="000000"/>
              <w:right w:val="single" w:sz="4" w:space="0" w:color="000000"/>
            </w:tcBorders>
          </w:tcPr>
          <w:p w:rsidR="00653635" w:rsidRPr="00F03C16" w:rsidRDefault="004C1746" w:rsidP="00F03C16">
            <w:pPr>
              <w:pStyle w:val="1"/>
              <w:tabs>
                <w:tab w:val="center" w:pos="4153"/>
                <w:tab w:val="right" w:pos="8306"/>
              </w:tabs>
              <w:suppressAutoHyphens/>
              <w:spacing w:line="360" w:lineRule="auto"/>
              <w:ind w:left="0"/>
              <w:jc w:val="both"/>
              <w:rPr>
                <w:color w:val="000000"/>
                <w:sz w:val="28"/>
                <w:szCs w:val="28"/>
              </w:rPr>
            </w:pPr>
            <w:r w:rsidRPr="00F03C16">
              <w:rPr>
                <w:bCs/>
                <w:color w:val="000000"/>
                <w:sz w:val="28"/>
                <w:szCs w:val="28"/>
                <w:shd w:val="clear" w:color="auto" w:fill="FFFFFF"/>
              </w:rPr>
              <w:t xml:space="preserve">Болезнь пародонта </w:t>
            </w:r>
            <w:proofErr w:type="spellStart"/>
            <w:r w:rsidRPr="00F03C16">
              <w:rPr>
                <w:bCs/>
                <w:color w:val="000000"/>
                <w:sz w:val="28"/>
                <w:szCs w:val="28"/>
                <w:shd w:val="clear" w:color="auto" w:fill="FFFFFF"/>
              </w:rPr>
              <w:t>неуточненная</w:t>
            </w:r>
            <w:proofErr w:type="spellEnd"/>
          </w:p>
        </w:tc>
      </w:tr>
      <w:tr w:rsidR="00653635" w:rsidRPr="00F03C16" w:rsidTr="005E57A5">
        <w:trPr>
          <w:trHeight w:val="269"/>
        </w:trPr>
        <w:tc>
          <w:tcPr>
            <w:tcW w:w="2410" w:type="dxa"/>
            <w:tcBorders>
              <w:top w:val="single" w:sz="4" w:space="0" w:color="000000"/>
              <w:left w:val="single" w:sz="4" w:space="0" w:color="000000"/>
              <w:bottom w:val="single" w:sz="4" w:space="0" w:color="000000"/>
              <w:right w:val="single" w:sz="4" w:space="0" w:color="000000"/>
            </w:tcBorders>
          </w:tcPr>
          <w:p w:rsidR="00653635" w:rsidRPr="00F03C16" w:rsidRDefault="00F03C16" w:rsidP="00F03C16">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sz w:val="28"/>
                <w:szCs w:val="28"/>
              </w:rPr>
              <w:t>R58</w:t>
            </w:r>
          </w:p>
        </w:tc>
        <w:tc>
          <w:tcPr>
            <w:tcW w:w="6804" w:type="dxa"/>
            <w:tcBorders>
              <w:top w:val="single" w:sz="4" w:space="0" w:color="000000"/>
              <w:left w:val="single" w:sz="4" w:space="0" w:color="000000"/>
              <w:bottom w:val="single" w:sz="4" w:space="0" w:color="000000"/>
              <w:right w:val="single" w:sz="4" w:space="0" w:color="000000"/>
            </w:tcBorders>
          </w:tcPr>
          <w:p w:rsidR="00653635" w:rsidRPr="00F03C16" w:rsidRDefault="00F03C16" w:rsidP="00F03C16">
            <w:pPr>
              <w:shd w:val="clear" w:color="auto" w:fill="FFFFFF"/>
              <w:spacing w:after="0" w:line="360" w:lineRule="auto"/>
              <w:jc w:val="both"/>
              <w:rPr>
                <w:rFonts w:ascii="Times New Roman" w:hAnsi="Times New Roman"/>
                <w:color w:val="000000"/>
                <w:sz w:val="28"/>
                <w:szCs w:val="28"/>
              </w:rPr>
            </w:pPr>
            <w:r w:rsidRPr="00F03C16">
              <w:rPr>
                <w:rFonts w:ascii="Times New Roman" w:hAnsi="Times New Roman"/>
                <w:sz w:val="28"/>
                <w:szCs w:val="28"/>
              </w:rPr>
              <w:t>Кровотечение, не классифицированное в других рубриках</w:t>
            </w:r>
          </w:p>
        </w:tc>
      </w:tr>
    </w:tbl>
    <w:p w:rsidR="005E57A5" w:rsidRPr="00F03C16" w:rsidRDefault="005E57A5" w:rsidP="007B6B19">
      <w:pPr>
        <w:autoSpaceDE w:val="0"/>
        <w:autoSpaceDN w:val="0"/>
        <w:adjustRightInd w:val="0"/>
        <w:spacing w:after="0" w:line="360" w:lineRule="auto"/>
        <w:jc w:val="both"/>
        <w:rPr>
          <w:rFonts w:ascii="Times New Roman" w:hAnsi="Times New Roman"/>
          <w:b/>
          <w:color w:val="000000"/>
          <w:sz w:val="28"/>
          <w:szCs w:val="28"/>
        </w:rPr>
      </w:pPr>
    </w:p>
    <w:p w:rsidR="005E57A5" w:rsidRPr="00F03C16" w:rsidRDefault="005E57A5" w:rsidP="007B6B19">
      <w:pPr>
        <w:autoSpaceDE w:val="0"/>
        <w:autoSpaceDN w:val="0"/>
        <w:adjustRightInd w:val="0"/>
        <w:spacing w:after="0" w:line="360" w:lineRule="auto"/>
        <w:jc w:val="both"/>
        <w:rPr>
          <w:rFonts w:ascii="Times New Roman" w:hAnsi="Times New Roman"/>
          <w:b/>
          <w:color w:val="000000"/>
          <w:sz w:val="28"/>
          <w:szCs w:val="28"/>
        </w:rPr>
      </w:pPr>
    </w:p>
    <w:p w:rsidR="00143391" w:rsidRPr="00F03C16" w:rsidRDefault="00143391" w:rsidP="007B6B19">
      <w:pPr>
        <w:autoSpaceDE w:val="0"/>
        <w:autoSpaceDN w:val="0"/>
        <w:adjustRightInd w:val="0"/>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Классификация.</w:t>
      </w:r>
    </w:p>
    <w:p w:rsidR="00653635" w:rsidRPr="00F03C16" w:rsidRDefault="00653635"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По месту возникновения</w:t>
      </w:r>
      <w:r w:rsidR="008E0FE5" w:rsidRPr="00F03C16">
        <w:rPr>
          <w:rFonts w:ascii="Times New Roman" w:hAnsi="Times New Roman"/>
          <w:color w:val="000000"/>
          <w:sz w:val="28"/>
          <w:szCs w:val="28"/>
        </w:rPr>
        <w:t>:</w:t>
      </w:r>
      <w:r w:rsidRPr="00F03C16">
        <w:rPr>
          <w:rFonts w:ascii="Times New Roman" w:hAnsi="Times New Roman"/>
          <w:color w:val="000000"/>
          <w:sz w:val="28"/>
          <w:szCs w:val="28"/>
        </w:rPr>
        <w:t xml:space="preserve"> </w:t>
      </w:r>
    </w:p>
    <w:p w:rsidR="00653635" w:rsidRPr="00F03C16" w:rsidRDefault="00653635"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из лунок удаленных зубов</w:t>
      </w:r>
      <w:r w:rsidR="00F21529" w:rsidRPr="00F03C16">
        <w:rPr>
          <w:rFonts w:ascii="Times New Roman" w:hAnsi="Times New Roman"/>
          <w:color w:val="000000"/>
          <w:sz w:val="28"/>
          <w:szCs w:val="28"/>
        </w:rPr>
        <w:t>;</w:t>
      </w:r>
    </w:p>
    <w:p w:rsidR="00653635" w:rsidRPr="00F03C16" w:rsidRDefault="00653635"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из ран слизистой оболочки полости рта</w:t>
      </w:r>
      <w:r w:rsidR="00F21529" w:rsidRPr="00F03C16">
        <w:rPr>
          <w:rFonts w:ascii="Times New Roman" w:hAnsi="Times New Roman"/>
          <w:color w:val="000000"/>
          <w:sz w:val="28"/>
          <w:szCs w:val="28"/>
        </w:rPr>
        <w:t>;</w:t>
      </w:r>
    </w:p>
    <w:p w:rsidR="00653635" w:rsidRPr="00F03C16" w:rsidRDefault="00653635"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w:t>
      </w:r>
      <w:r w:rsidR="00FE5200" w:rsidRPr="00F03C16">
        <w:rPr>
          <w:rFonts w:ascii="Times New Roman" w:hAnsi="Times New Roman"/>
          <w:color w:val="000000"/>
          <w:sz w:val="28"/>
          <w:szCs w:val="28"/>
        </w:rPr>
        <w:t xml:space="preserve"> </w:t>
      </w:r>
      <w:r w:rsidRPr="00F03C16">
        <w:rPr>
          <w:rFonts w:ascii="Times New Roman" w:hAnsi="Times New Roman"/>
          <w:color w:val="000000"/>
          <w:sz w:val="28"/>
          <w:szCs w:val="28"/>
        </w:rPr>
        <w:t>из зубодесневых карманов</w:t>
      </w:r>
      <w:r w:rsidR="00F21529" w:rsidRPr="00F03C16">
        <w:rPr>
          <w:rFonts w:ascii="Times New Roman" w:hAnsi="Times New Roman"/>
          <w:color w:val="000000"/>
          <w:sz w:val="28"/>
          <w:szCs w:val="28"/>
        </w:rPr>
        <w:t>;</w:t>
      </w:r>
    </w:p>
    <w:p w:rsidR="008E0FE5" w:rsidRPr="00F03C16" w:rsidRDefault="008A5951"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lastRenderedPageBreak/>
        <w:t>-</w:t>
      </w:r>
      <w:r w:rsidR="005B7ACA" w:rsidRPr="00F03C16">
        <w:rPr>
          <w:rFonts w:ascii="Times New Roman" w:hAnsi="Times New Roman"/>
          <w:color w:val="000000"/>
          <w:sz w:val="28"/>
          <w:szCs w:val="28"/>
        </w:rPr>
        <w:t xml:space="preserve"> </w:t>
      </w:r>
      <w:r w:rsidRPr="00F03C16">
        <w:rPr>
          <w:rFonts w:ascii="Times New Roman" w:hAnsi="Times New Roman"/>
          <w:color w:val="000000"/>
          <w:sz w:val="28"/>
          <w:szCs w:val="28"/>
        </w:rPr>
        <w:t>из новообразований полости рта</w:t>
      </w:r>
      <w:r w:rsidR="00F21529" w:rsidRPr="00F03C16">
        <w:rPr>
          <w:rFonts w:ascii="Times New Roman" w:hAnsi="Times New Roman"/>
          <w:color w:val="000000"/>
          <w:sz w:val="28"/>
          <w:szCs w:val="28"/>
        </w:rPr>
        <w:t>.</w:t>
      </w:r>
    </w:p>
    <w:p w:rsidR="00B32D67" w:rsidRPr="00F03C16" w:rsidRDefault="00B32D67" w:rsidP="007B6B19">
      <w:pPr>
        <w:autoSpaceDE w:val="0"/>
        <w:autoSpaceDN w:val="0"/>
        <w:adjustRightInd w:val="0"/>
        <w:spacing w:after="0" w:line="360" w:lineRule="auto"/>
        <w:jc w:val="both"/>
        <w:rPr>
          <w:rFonts w:ascii="Times New Roman" w:hAnsi="Times New Roman"/>
          <w:color w:val="000000"/>
          <w:sz w:val="28"/>
          <w:szCs w:val="28"/>
        </w:rPr>
      </w:pPr>
    </w:p>
    <w:p w:rsidR="00653635" w:rsidRPr="00F03C16" w:rsidRDefault="00653635"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По срокам возникновения</w:t>
      </w:r>
      <w:r w:rsidR="00F21529" w:rsidRPr="00F03C16">
        <w:rPr>
          <w:rFonts w:ascii="Times New Roman" w:hAnsi="Times New Roman"/>
          <w:color w:val="000000"/>
          <w:sz w:val="28"/>
          <w:szCs w:val="28"/>
        </w:rPr>
        <w:t>:</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 xml:space="preserve">Первичное кровотечение </w:t>
      </w:r>
      <w:r w:rsidR="00653635" w:rsidRPr="00F03C16">
        <w:rPr>
          <w:rFonts w:ascii="Times New Roman" w:hAnsi="Times New Roman"/>
          <w:color w:val="000000"/>
          <w:sz w:val="28"/>
          <w:szCs w:val="28"/>
        </w:rPr>
        <w:t>–</w:t>
      </w:r>
      <w:r w:rsidR="00143391" w:rsidRPr="00F03C16">
        <w:rPr>
          <w:rFonts w:ascii="Times New Roman" w:hAnsi="Times New Roman"/>
          <w:color w:val="000000"/>
          <w:sz w:val="28"/>
          <w:szCs w:val="28"/>
        </w:rPr>
        <w:t xml:space="preserve"> кровотечение</w:t>
      </w:r>
      <w:r w:rsidR="00653635" w:rsidRPr="00F03C16">
        <w:rPr>
          <w:rFonts w:ascii="Times New Roman" w:hAnsi="Times New Roman"/>
          <w:color w:val="000000"/>
          <w:sz w:val="28"/>
          <w:szCs w:val="28"/>
        </w:rPr>
        <w:t xml:space="preserve"> возникает во время</w:t>
      </w:r>
      <w:r w:rsidR="00143391" w:rsidRPr="00F03C16">
        <w:rPr>
          <w:rFonts w:ascii="Times New Roman" w:hAnsi="Times New Roman"/>
          <w:color w:val="000000"/>
          <w:sz w:val="28"/>
          <w:szCs w:val="28"/>
        </w:rPr>
        <w:t xml:space="preserve"> </w:t>
      </w:r>
      <w:r w:rsidR="00653635" w:rsidRPr="00F03C16">
        <w:rPr>
          <w:rFonts w:ascii="Times New Roman" w:hAnsi="Times New Roman"/>
          <w:color w:val="000000"/>
          <w:sz w:val="28"/>
          <w:szCs w:val="28"/>
        </w:rPr>
        <w:t xml:space="preserve">проведения операции и не </w:t>
      </w:r>
      <w:r w:rsidR="00143391" w:rsidRPr="00F03C16">
        <w:rPr>
          <w:rFonts w:ascii="Times New Roman" w:hAnsi="Times New Roman"/>
          <w:color w:val="000000"/>
          <w:sz w:val="28"/>
          <w:szCs w:val="28"/>
        </w:rPr>
        <w:t xml:space="preserve">останавливается самостоятельно </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Вторичное кровотечение</w:t>
      </w:r>
      <w:r w:rsidRPr="00F03C16">
        <w:rPr>
          <w:rFonts w:ascii="Times New Roman" w:hAnsi="Times New Roman"/>
          <w:color w:val="000000"/>
          <w:sz w:val="28"/>
          <w:szCs w:val="28"/>
        </w:rPr>
        <w:t xml:space="preserve"> </w:t>
      </w:r>
      <w:r w:rsidR="00F21529" w:rsidRPr="00F03C16">
        <w:rPr>
          <w:rFonts w:ascii="Times New Roman" w:hAnsi="Times New Roman"/>
          <w:color w:val="000000"/>
          <w:sz w:val="28"/>
          <w:szCs w:val="28"/>
        </w:rPr>
        <w:t>–</w:t>
      </w: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 xml:space="preserve">прекратившееся после операции кровотечение развивается снова через </w:t>
      </w:r>
      <w:r w:rsidR="00653635" w:rsidRPr="00F03C16">
        <w:rPr>
          <w:rFonts w:ascii="Times New Roman" w:hAnsi="Times New Roman"/>
          <w:color w:val="000000"/>
          <w:sz w:val="28"/>
          <w:szCs w:val="28"/>
        </w:rPr>
        <w:t>несколько часов или суток после вмешательства</w:t>
      </w:r>
      <w:r w:rsidR="00143391" w:rsidRPr="00F03C16">
        <w:rPr>
          <w:rFonts w:ascii="Times New Roman" w:hAnsi="Times New Roman"/>
          <w:color w:val="000000"/>
          <w:sz w:val="28"/>
          <w:szCs w:val="28"/>
        </w:rPr>
        <w:t>.</w:t>
      </w:r>
    </w:p>
    <w:p w:rsidR="00143391" w:rsidRPr="00F03C16" w:rsidRDefault="00143391"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p>
    <w:p w:rsidR="00143391" w:rsidRPr="00F03C16" w:rsidRDefault="00143391" w:rsidP="007B6B19">
      <w:pPr>
        <w:autoSpaceDE w:val="0"/>
        <w:autoSpaceDN w:val="0"/>
        <w:adjustRightInd w:val="0"/>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Клиническая картина.</w:t>
      </w:r>
    </w:p>
    <w:p w:rsidR="00143391" w:rsidRPr="00F03C16" w:rsidRDefault="00143391" w:rsidP="000A7676">
      <w:pPr>
        <w:autoSpaceDE w:val="0"/>
        <w:autoSpaceDN w:val="0"/>
        <w:adjustRightInd w:val="0"/>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Обычно кровотечение</w:t>
      </w:r>
      <w:r w:rsidR="008E0FE5" w:rsidRPr="00F03C16">
        <w:rPr>
          <w:rFonts w:ascii="Times New Roman" w:hAnsi="Times New Roman"/>
          <w:color w:val="000000"/>
          <w:sz w:val="28"/>
          <w:szCs w:val="28"/>
        </w:rPr>
        <w:t xml:space="preserve"> после удаления зуба</w:t>
      </w:r>
      <w:r w:rsidRPr="00F03C16">
        <w:rPr>
          <w:rFonts w:ascii="Times New Roman" w:hAnsi="Times New Roman"/>
          <w:color w:val="000000"/>
          <w:sz w:val="28"/>
          <w:szCs w:val="28"/>
        </w:rPr>
        <w:t xml:space="preserve"> кратковременное и через 10-20 мин после операции самостоятельно прекращается. Однако у ряда пациентов с сопутствующей соматической патологией могут развиваться длительные геморрагические осложнения сразу после операции или через некоторое время.</w:t>
      </w:r>
    </w:p>
    <w:p w:rsidR="00143391" w:rsidRPr="00F03C16" w:rsidRDefault="000A7676"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ab/>
      </w:r>
      <w:r w:rsidR="00B32D67" w:rsidRPr="00F03C16">
        <w:rPr>
          <w:rFonts w:ascii="Times New Roman" w:hAnsi="Times New Roman"/>
          <w:color w:val="000000"/>
          <w:sz w:val="28"/>
          <w:szCs w:val="28"/>
        </w:rPr>
        <w:t>Кровотечение из распадающейся опухоли в полости рта чаще провоцируется местными (травма при приеме пищи) или общими  (повышение АД) факторами.</w:t>
      </w:r>
    </w:p>
    <w:p w:rsidR="00B32D67" w:rsidRPr="00F03C16" w:rsidRDefault="00B32D67" w:rsidP="007B6B19">
      <w:pPr>
        <w:autoSpaceDE w:val="0"/>
        <w:autoSpaceDN w:val="0"/>
        <w:adjustRightInd w:val="0"/>
        <w:spacing w:after="0" w:line="360" w:lineRule="auto"/>
        <w:jc w:val="both"/>
        <w:rPr>
          <w:rFonts w:ascii="Times New Roman" w:hAnsi="Times New Roman"/>
          <w:color w:val="000000"/>
          <w:sz w:val="28"/>
          <w:szCs w:val="28"/>
        </w:rPr>
      </w:pPr>
    </w:p>
    <w:p w:rsidR="00143391" w:rsidRPr="00F03C16" w:rsidRDefault="00143391" w:rsidP="007B6B19">
      <w:pPr>
        <w:autoSpaceDE w:val="0"/>
        <w:autoSpaceDN w:val="0"/>
        <w:adjustRightInd w:val="0"/>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Дифференциальная диагностика.</w:t>
      </w:r>
    </w:p>
    <w:p w:rsidR="00653635" w:rsidRPr="00F03C16" w:rsidRDefault="00653635" w:rsidP="007B6B19">
      <w:pPr>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 xml:space="preserve">Удаление зубов и разрезы слизистой оболочки полости рта, выполняемые по поводу воспалительных процессов, нередко осложняется кровотечением. Причины, способствующие этому осложнению, можно разделить на местные и общие. </w:t>
      </w:r>
    </w:p>
    <w:p w:rsidR="008E0FE5" w:rsidRPr="00F03C16" w:rsidRDefault="00653635" w:rsidP="007B6B19">
      <w:pPr>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 xml:space="preserve">К общим причинам относится подъем артериального давления любой природы, патология стенок сосудов а также нарушения свертывающей системы крови, например, вследствие приема антикоагулянтов. </w:t>
      </w:r>
    </w:p>
    <w:p w:rsidR="00653635" w:rsidRPr="00F03C16" w:rsidRDefault="00653635" w:rsidP="007B6B19">
      <w:pPr>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К местным причинам</w:t>
      </w:r>
      <w:r w:rsidR="008E0FE5" w:rsidRPr="00F03C16">
        <w:rPr>
          <w:rFonts w:ascii="Times New Roman" w:hAnsi="Times New Roman"/>
          <w:color w:val="000000"/>
          <w:sz w:val="28"/>
          <w:szCs w:val="28"/>
        </w:rPr>
        <w:t xml:space="preserve"> кровотечений</w:t>
      </w:r>
      <w:r w:rsidRPr="00F03C16">
        <w:rPr>
          <w:rFonts w:ascii="Times New Roman" w:hAnsi="Times New Roman"/>
          <w:color w:val="000000"/>
          <w:sz w:val="28"/>
          <w:szCs w:val="28"/>
        </w:rPr>
        <w:t xml:space="preserve"> относится </w:t>
      </w:r>
      <w:proofErr w:type="spellStart"/>
      <w:r w:rsidRPr="00F03C16">
        <w:rPr>
          <w:rFonts w:ascii="Times New Roman" w:hAnsi="Times New Roman"/>
          <w:color w:val="000000"/>
          <w:sz w:val="28"/>
          <w:szCs w:val="28"/>
        </w:rPr>
        <w:t>травматичность</w:t>
      </w:r>
      <w:proofErr w:type="spellEnd"/>
      <w:r w:rsidRPr="00F03C16">
        <w:rPr>
          <w:rFonts w:ascii="Times New Roman" w:hAnsi="Times New Roman"/>
          <w:color w:val="000000"/>
          <w:sz w:val="28"/>
          <w:szCs w:val="28"/>
        </w:rPr>
        <w:t xml:space="preserve"> </w:t>
      </w:r>
      <w:r w:rsidR="008E0FE5" w:rsidRPr="00F03C16">
        <w:rPr>
          <w:rFonts w:ascii="Times New Roman" w:hAnsi="Times New Roman"/>
          <w:color w:val="000000"/>
          <w:sz w:val="28"/>
          <w:szCs w:val="28"/>
        </w:rPr>
        <w:t xml:space="preserve">выполненной операции, </w:t>
      </w:r>
      <w:r w:rsidRPr="00F03C16">
        <w:rPr>
          <w:rFonts w:ascii="Times New Roman" w:hAnsi="Times New Roman"/>
          <w:color w:val="000000"/>
          <w:sz w:val="28"/>
          <w:szCs w:val="28"/>
        </w:rPr>
        <w:t>а также индивидуальные особенности анатомии  зон</w:t>
      </w:r>
      <w:r w:rsidR="000A7676" w:rsidRPr="00F03C16">
        <w:rPr>
          <w:rFonts w:ascii="Times New Roman" w:hAnsi="Times New Roman"/>
          <w:color w:val="000000"/>
          <w:sz w:val="28"/>
          <w:szCs w:val="28"/>
        </w:rPr>
        <w:t>ы</w:t>
      </w:r>
      <w:r w:rsidRPr="00F03C16">
        <w:rPr>
          <w:rFonts w:ascii="Times New Roman" w:hAnsi="Times New Roman"/>
          <w:color w:val="000000"/>
          <w:sz w:val="28"/>
          <w:szCs w:val="28"/>
        </w:rPr>
        <w:t xml:space="preserve"> оперативного вмешательства, например, наличие в последней  крупного сосуда.</w:t>
      </w:r>
    </w:p>
    <w:p w:rsidR="000A7676" w:rsidRPr="00F03C16" w:rsidRDefault="000A7676" w:rsidP="007B6B19">
      <w:pPr>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lastRenderedPageBreak/>
        <w:t xml:space="preserve">Кровотечение из </w:t>
      </w:r>
      <w:r w:rsidR="00F21529" w:rsidRPr="00F03C16">
        <w:rPr>
          <w:rFonts w:ascii="Times New Roman" w:hAnsi="Times New Roman"/>
          <w:color w:val="000000"/>
          <w:sz w:val="28"/>
          <w:szCs w:val="28"/>
        </w:rPr>
        <w:t>распадающейся</w:t>
      </w:r>
      <w:r w:rsidRPr="00F03C16">
        <w:rPr>
          <w:rFonts w:ascii="Times New Roman" w:hAnsi="Times New Roman"/>
          <w:color w:val="000000"/>
          <w:sz w:val="28"/>
          <w:szCs w:val="28"/>
        </w:rPr>
        <w:t xml:space="preserve"> опухоли полости рта может быть как капиллярным</w:t>
      </w:r>
      <w:r w:rsidR="001A2A36" w:rsidRPr="00F03C16">
        <w:rPr>
          <w:rFonts w:ascii="Times New Roman" w:hAnsi="Times New Roman"/>
          <w:color w:val="000000"/>
          <w:sz w:val="28"/>
          <w:szCs w:val="28"/>
        </w:rPr>
        <w:t xml:space="preserve"> (обычно незначительной интенсивности с тенденцией к самопроизвольной остановке)</w:t>
      </w:r>
      <w:r w:rsidRPr="00F03C16">
        <w:rPr>
          <w:rFonts w:ascii="Times New Roman" w:hAnsi="Times New Roman"/>
          <w:color w:val="000000"/>
          <w:sz w:val="28"/>
          <w:szCs w:val="28"/>
        </w:rPr>
        <w:t>, так и</w:t>
      </w:r>
      <w:r w:rsidR="00857935" w:rsidRPr="00F03C16">
        <w:rPr>
          <w:rFonts w:ascii="Times New Roman" w:hAnsi="Times New Roman"/>
          <w:color w:val="000000"/>
          <w:sz w:val="28"/>
          <w:szCs w:val="28"/>
        </w:rPr>
        <w:t xml:space="preserve"> </w:t>
      </w:r>
      <w:proofErr w:type="spellStart"/>
      <w:r w:rsidRPr="00F03C16">
        <w:rPr>
          <w:rFonts w:ascii="Times New Roman" w:hAnsi="Times New Roman"/>
          <w:color w:val="000000"/>
          <w:sz w:val="28"/>
          <w:szCs w:val="28"/>
        </w:rPr>
        <w:t>аррозивным</w:t>
      </w:r>
      <w:proofErr w:type="spellEnd"/>
      <w:r w:rsidRPr="00F03C16">
        <w:rPr>
          <w:rFonts w:ascii="Times New Roman" w:hAnsi="Times New Roman"/>
          <w:color w:val="000000"/>
          <w:sz w:val="28"/>
          <w:szCs w:val="28"/>
        </w:rPr>
        <w:t xml:space="preserve"> при поражении</w:t>
      </w:r>
      <w:r w:rsidR="00857935" w:rsidRPr="00F03C16">
        <w:rPr>
          <w:rFonts w:ascii="Times New Roman" w:hAnsi="Times New Roman"/>
          <w:color w:val="000000"/>
          <w:sz w:val="28"/>
          <w:szCs w:val="28"/>
        </w:rPr>
        <w:t xml:space="preserve"> </w:t>
      </w:r>
      <w:r w:rsidRPr="00F03C16">
        <w:rPr>
          <w:rFonts w:ascii="Times New Roman" w:hAnsi="Times New Roman"/>
          <w:color w:val="000000"/>
          <w:sz w:val="28"/>
          <w:szCs w:val="28"/>
        </w:rPr>
        <w:t>стенки относительно крупного сосуда.</w:t>
      </w:r>
    </w:p>
    <w:p w:rsidR="00143391" w:rsidRPr="00F03C16" w:rsidRDefault="00143391" w:rsidP="007B6B19">
      <w:pPr>
        <w:autoSpaceDE w:val="0"/>
        <w:autoSpaceDN w:val="0"/>
        <w:adjustRightInd w:val="0"/>
        <w:spacing w:after="0" w:line="360" w:lineRule="auto"/>
        <w:ind w:firstLine="567"/>
        <w:jc w:val="both"/>
        <w:rPr>
          <w:rFonts w:ascii="Times New Roman" w:hAnsi="Times New Roman"/>
          <w:color w:val="000000"/>
          <w:sz w:val="28"/>
          <w:szCs w:val="28"/>
        </w:rPr>
      </w:pPr>
      <w:r w:rsidRPr="00F03C16">
        <w:rPr>
          <w:rFonts w:ascii="Times New Roman" w:hAnsi="Times New Roman"/>
          <w:color w:val="000000"/>
          <w:sz w:val="28"/>
          <w:szCs w:val="28"/>
        </w:rPr>
        <w:t xml:space="preserve">При определении показаний к </w:t>
      </w:r>
      <w:r w:rsidR="00857935" w:rsidRPr="00F03C16">
        <w:rPr>
          <w:rFonts w:ascii="Times New Roman" w:hAnsi="Times New Roman"/>
          <w:color w:val="000000"/>
          <w:sz w:val="28"/>
          <w:szCs w:val="28"/>
        </w:rPr>
        <w:t xml:space="preserve">доставке в стационар и </w:t>
      </w:r>
      <w:r w:rsidRPr="00F03C16">
        <w:rPr>
          <w:rFonts w:ascii="Times New Roman" w:hAnsi="Times New Roman"/>
          <w:color w:val="000000"/>
          <w:sz w:val="28"/>
          <w:szCs w:val="28"/>
        </w:rPr>
        <w:t xml:space="preserve">госпитализации пациента на </w:t>
      </w:r>
      <w:proofErr w:type="spellStart"/>
      <w:r w:rsidRPr="00F03C16">
        <w:rPr>
          <w:rFonts w:ascii="Times New Roman" w:hAnsi="Times New Roman"/>
          <w:color w:val="000000"/>
          <w:sz w:val="28"/>
          <w:szCs w:val="28"/>
        </w:rPr>
        <w:t>догоспитальном</w:t>
      </w:r>
      <w:proofErr w:type="spellEnd"/>
      <w:r w:rsidRPr="00F03C16">
        <w:rPr>
          <w:rFonts w:ascii="Times New Roman" w:hAnsi="Times New Roman"/>
          <w:color w:val="000000"/>
          <w:sz w:val="28"/>
          <w:szCs w:val="28"/>
        </w:rPr>
        <w:t xml:space="preserve"> этапе необходима дифференциальная диагностика кровотечения из лунки зуба со следующими заболеваниями:</w:t>
      </w:r>
    </w:p>
    <w:p w:rsidR="00143391" w:rsidRPr="00F03C16" w:rsidRDefault="00143391" w:rsidP="007B6B19">
      <w:pPr>
        <w:autoSpaceDE w:val="0"/>
        <w:autoSpaceDN w:val="0"/>
        <w:adjustRightInd w:val="0"/>
        <w:spacing w:after="0" w:line="360" w:lineRule="auto"/>
        <w:ind w:firstLine="567"/>
        <w:jc w:val="both"/>
        <w:rPr>
          <w:rFonts w:ascii="Times New Roman" w:hAnsi="Times New Roman"/>
          <w:color w:val="000000"/>
          <w:sz w:val="28"/>
          <w:szCs w:val="28"/>
        </w:rPr>
      </w:pPr>
      <w:r w:rsidRPr="00F03C16">
        <w:rPr>
          <w:rFonts w:ascii="Times New Roman" w:hAnsi="Times New Roman"/>
          <w:color w:val="000000"/>
          <w:sz w:val="28"/>
          <w:szCs w:val="28"/>
        </w:rPr>
        <w:t>Кровотечение при сопутствующих системных заболеваниях (геморрагические диатезы, острый лейкоз, инфекционный гепатит, артериальная гипертензия, сахарный диабет и другие болезни) или после</w:t>
      </w:r>
      <w:r w:rsidR="001D1DAF" w:rsidRPr="00F03C16">
        <w:rPr>
          <w:rFonts w:ascii="Times New Roman" w:hAnsi="Times New Roman"/>
          <w:color w:val="000000"/>
          <w:sz w:val="28"/>
          <w:szCs w:val="28"/>
        </w:rPr>
        <w:t xml:space="preserve"> приём</w:t>
      </w:r>
      <w:r w:rsidR="00FE5200" w:rsidRPr="00F03C16">
        <w:rPr>
          <w:rFonts w:ascii="Times New Roman" w:hAnsi="Times New Roman"/>
          <w:color w:val="000000"/>
          <w:sz w:val="28"/>
          <w:szCs w:val="28"/>
        </w:rPr>
        <w:t>а</w:t>
      </w:r>
      <w:r w:rsidRPr="00F03C16">
        <w:rPr>
          <w:rFonts w:ascii="Times New Roman" w:hAnsi="Times New Roman"/>
          <w:color w:val="000000"/>
          <w:sz w:val="28"/>
          <w:szCs w:val="28"/>
        </w:rPr>
        <w:t xml:space="preserve"> лекарственных средств, влияющих на гемостаз и снижающих свертывание крови (НПВС, </w:t>
      </w:r>
      <w:proofErr w:type="spellStart"/>
      <w:r w:rsidRPr="00F03C16">
        <w:rPr>
          <w:rFonts w:ascii="Times New Roman" w:hAnsi="Times New Roman"/>
          <w:color w:val="000000"/>
          <w:sz w:val="28"/>
          <w:szCs w:val="28"/>
        </w:rPr>
        <w:t>антиагреганты</w:t>
      </w:r>
      <w:proofErr w:type="spellEnd"/>
      <w:r w:rsidRPr="00F03C16">
        <w:rPr>
          <w:rFonts w:ascii="Times New Roman" w:hAnsi="Times New Roman"/>
          <w:color w:val="000000"/>
          <w:sz w:val="28"/>
          <w:szCs w:val="28"/>
        </w:rPr>
        <w:t xml:space="preserve">, антикоагулянты, </w:t>
      </w:r>
      <w:proofErr w:type="spellStart"/>
      <w:r w:rsidRPr="00F03C16">
        <w:rPr>
          <w:rFonts w:ascii="Times New Roman" w:hAnsi="Times New Roman"/>
          <w:color w:val="000000"/>
          <w:sz w:val="28"/>
          <w:szCs w:val="28"/>
        </w:rPr>
        <w:t>фибринолитические</w:t>
      </w:r>
      <w:proofErr w:type="spellEnd"/>
      <w:r w:rsidRPr="00F03C16">
        <w:rPr>
          <w:rFonts w:ascii="Times New Roman" w:hAnsi="Times New Roman"/>
          <w:color w:val="000000"/>
          <w:sz w:val="28"/>
          <w:szCs w:val="28"/>
        </w:rPr>
        <w:t xml:space="preserve"> лекарственные средства, оральные </w:t>
      </w:r>
      <w:proofErr w:type="spellStart"/>
      <w:r w:rsidRPr="00F03C16">
        <w:rPr>
          <w:rFonts w:ascii="Times New Roman" w:hAnsi="Times New Roman"/>
          <w:color w:val="000000"/>
          <w:sz w:val="28"/>
          <w:szCs w:val="28"/>
        </w:rPr>
        <w:t>контрацептивы</w:t>
      </w:r>
      <w:proofErr w:type="spellEnd"/>
      <w:r w:rsidRPr="00F03C16">
        <w:rPr>
          <w:rFonts w:ascii="Times New Roman" w:hAnsi="Times New Roman"/>
          <w:color w:val="000000"/>
          <w:sz w:val="28"/>
          <w:szCs w:val="28"/>
        </w:rPr>
        <w:t xml:space="preserve"> и другие лекарственные средства), что требует срочной </w:t>
      </w:r>
      <w:r w:rsidR="00AA5BA0" w:rsidRPr="00F03C16">
        <w:rPr>
          <w:rFonts w:ascii="Times New Roman" w:hAnsi="Times New Roman"/>
          <w:color w:val="000000"/>
          <w:sz w:val="28"/>
          <w:szCs w:val="28"/>
        </w:rPr>
        <w:t>доставки пациента в</w:t>
      </w:r>
      <w:r w:rsidRPr="00F03C16">
        <w:rPr>
          <w:rFonts w:ascii="Times New Roman" w:hAnsi="Times New Roman"/>
          <w:color w:val="000000"/>
          <w:sz w:val="28"/>
          <w:szCs w:val="28"/>
        </w:rPr>
        <w:t xml:space="preserve"> стационар.</w:t>
      </w:r>
    </w:p>
    <w:p w:rsidR="00143391" w:rsidRPr="00F03C16" w:rsidRDefault="00143391" w:rsidP="007B6B19">
      <w:pPr>
        <w:autoSpaceDE w:val="0"/>
        <w:autoSpaceDN w:val="0"/>
        <w:adjustRightInd w:val="0"/>
        <w:spacing w:after="0" w:line="360" w:lineRule="auto"/>
        <w:ind w:firstLine="567"/>
        <w:jc w:val="both"/>
        <w:rPr>
          <w:rFonts w:ascii="Times New Roman" w:hAnsi="Times New Roman"/>
          <w:color w:val="000000"/>
          <w:sz w:val="28"/>
          <w:szCs w:val="28"/>
        </w:rPr>
      </w:pPr>
      <w:r w:rsidRPr="00F03C16">
        <w:rPr>
          <w:rFonts w:ascii="Times New Roman" w:hAnsi="Times New Roman"/>
          <w:color w:val="000000"/>
          <w:sz w:val="28"/>
          <w:szCs w:val="28"/>
        </w:rPr>
        <w:t>Кровотечение, обусловленное травмой десны, альвеолы, слизистой</w:t>
      </w:r>
      <w:r w:rsidR="00AA5BA0" w:rsidRPr="00F03C16">
        <w:rPr>
          <w:rFonts w:ascii="Times New Roman" w:hAnsi="Times New Roman"/>
          <w:color w:val="000000"/>
          <w:sz w:val="28"/>
          <w:szCs w:val="28"/>
        </w:rPr>
        <w:t xml:space="preserve"> </w:t>
      </w:r>
      <w:r w:rsidRPr="00F03C16">
        <w:rPr>
          <w:rFonts w:ascii="Times New Roman" w:hAnsi="Times New Roman"/>
          <w:color w:val="000000"/>
          <w:sz w:val="28"/>
          <w:szCs w:val="28"/>
        </w:rPr>
        <w:t>оболочки полости рта, патологическими процессами в</w:t>
      </w:r>
      <w:r w:rsidR="00AA5BA0" w:rsidRPr="00F03C16">
        <w:rPr>
          <w:rFonts w:ascii="Times New Roman" w:hAnsi="Times New Roman"/>
          <w:color w:val="000000"/>
          <w:sz w:val="28"/>
          <w:szCs w:val="28"/>
        </w:rPr>
        <w:t xml:space="preserve"> </w:t>
      </w:r>
      <w:r w:rsidRPr="00F03C16">
        <w:rPr>
          <w:rFonts w:ascii="Times New Roman" w:hAnsi="Times New Roman"/>
          <w:color w:val="000000"/>
          <w:sz w:val="28"/>
          <w:szCs w:val="28"/>
        </w:rPr>
        <w:t>челюстно-лицевой области (травма, воспаление), которое может быть</w:t>
      </w:r>
      <w:r w:rsidR="00AA5BA0" w:rsidRPr="00F03C16">
        <w:rPr>
          <w:rFonts w:ascii="Times New Roman" w:hAnsi="Times New Roman"/>
          <w:color w:val="000000"/>
          <w:sz w:val="28"/>
          <w:szCs w:val="28"/>
        </w:rPr>
        <w:t xml:space="preserve"> </w:t>
      </w:r>
      <w:r w:rsidRPr="00F03C16">
        <w:rPr>
          <w:rFonts w:ascii="Times New Roman" w:hAnsi="Times New Roman"/>
          <w:color w:val="000000"/>
          <w:sz w:val="28"/>
          <w:szCs w:val="28"/>
        </w:rPr>
        <w:t>остановлено в домашних условиях или врачом</w:t>
      </w:r>
      <w:r w:rsidR="00AA5BA0" w:rsidRPr="00F03C16">
        <w:rPr>
          <w:rFonts w:ascii="Times New Roman" w:hAnsi="Times New Roman"/>
          <w:color w:val="000000"/>
          <w:sz w:val="28"/>
          <w:szCs w:val="28"/>
        </w:rPr>
        <w:t>-стоматологом</w:t>
      </w:r>
      <w:r w:rsidRPr="00F03C16">
        <w:rPr>
          <w:rFonts w:ascii="Times New Roman" w:hAnsi="Times New Roman"/>
          <w:color w:val="000000"/>
          <w:sz w:val="28"/>
          <w:szCs w:val="28"/>
        </w:rPr>
        <w:t xml:space="preserve"> </w:t>
      </w:r>
      <w:r w:rsidR="00AA5BA0" w:rsidRPr="00F03C16">
        <w:rPr>
          <w:rFonts w:ascii="Times New Roman" w:hAnsi="Times New Roman"/>
          <w:color w:val="000000"/>
          <w:sz w:val="28"/>
          <w:szCs w:val="28"/>
        </w:rPr>
        <w:t>в амбулаторных условиях.</w:t>
      </w:r>
    </w:p>
    <w:p w:rsidR="00143391" w:rsidRPr="00F03C16" w:rsidRDefault="00143391" w:rsidP="007B6B19">
      <w:pPr>
        <w:autoSpaceDE w:val="0"/>
        <w:autoSpaceDN w:val="0"/>
        <w:adjustRightInd w:val="0"/>
        <w:spacing w:after="0" w:line="360" w:lineRule="auto"/>
        <w:jc w:val="both"/>
        <w:rPr>
          <w:rFonts w:ascii="Times New Roman" w:hAnsi="Times New Roman"/>
          <w:color w:val="000000"/>
          <w:sz w:val="28"/>
          <w:szCs w:val="28"/>
        </w:rPr>
      </w:pPr>
    </w:p>
    <w:p w:rsidR="00143391" w:rsidRPr="00F03C16" w:rsidRDefault="00143391" w:rsidP="007B6B19">
      <w:pPr>
        <w:autoSpaceDE w:val="0"/>
        <w:autoSpaceDN w:val="0"/>
        <w:adjustRightInd w:val="0"/>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Советы позвонившему</w:t>
      </w:r>
      <w:r w:rsidR="00F21529" w:rsidRPr="00F03C16">
        <w:rPr>
          <w:rFonts w:ascii="Times New Roman" w:hAnsi="Times New Roman"/>
          <w:b/>
          <w:color w:val="000000"/>
          <w:sz w:val="28"/>
          <w:szCs w:val="28"/>
        </w:rPr>
        <w:t>:</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Определить АД.</w:t>
      </w:r>
    </w:p>
    <w:p w:rsidR="00143391" w:rsidRPr="00F03C16" w:rsidRDefault="00B32D67" w:rsidP="007B6B19">
      <w:pPr>
        <w:autoSpaceDE w:val="0"/>
        <w:autoSpaceDN w:val="0"/>
        <w:adjustRightInd w:val="0"/>
        <w:spacing w:after="0" w:line="360" w:lineRule="auto"/>
        <w:ind w:left="567"/>
        <w:jc w:val="both"/>
        <w:rPr>
          <w:rFonts w:ascii="Times New Roman" w:hAnsi="Times New Roman"/>
          <w:color w:val="000000"/>
          <w:sz w:val="28"/>
          <w:szCs w:val="28"/>
        </w:rPr>
      </w:pPr>
      <w:r w:rsidRPr="00F03C16">
        <w:rPr>
          <w:rFonts w:ascii="Times New Roman" w:hAnsi="Times New Roman"/>
          <w:color w:val="000000"/>
          <w:sz w:val="28"/>
          <w:szCs w:val="28"/>
        </w:rPr>
        <w:t>-</w:t>
      </w:r>
      <w:r w:rsidR="00F21529"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При нормальном АД следует наложить стерильный марлевый тампон</w:t>
      </w:r>
    </w:p>
    <w:p w:rsidR="00143391" w:rsidRPr="00F03C16" w:rsidRDefault="00143391" w:rsidP="007B6B19">
      <w:pPr>
        <w:autoSpaceDE w:val="0"/>
        <w:autoSpaceDN w:val="0"/>
        <w:adjustRightInd w:val="0"/>
        <w:spacing w:after="0" w:line="360" w:lineRule="auto"/>
        <w:ind w:left="567"/>
        <w:jc w:val="both"/>
        <w:rPr>
          <w:rFonts w:ascii="Times New Roman" w:hAnsi="Times New Roman"/>
          <w:color w:val="000000"/>
          <w:sz w:val="28"/>
          <w:szCs w:val="28"/>
        </w:rPr>
      </w:pPr>
      <w:r w:rsidRPr="00F03C16">
        <w:rPr>
          <w:rFonts w:ascii="Times New Roman" w:hAnsi="Times New Roman"/>
          <w:color w:val="000000"/>
          <w:sz w:val="28"/>
          <w:szCs w:val="28"/>
        </w:rPr>
        <w:t>на область кровотечения</w:t>
      </w:r>
      <w:r w:rsidR="008A5951" w:rsidRPr="00F03C16">
        <w:rPr>
          <w:rFonts w:ascii="Times New Roman" w:hAnsi="Times New Roman"/>
          <w:color w:val="000000"/>
          <w:sz w:val="28"/>
          <w:szCs w:val="28"/>
        </w:rPr>
        <w:t xml:space="preserve"> и</w:t>
      </w:r>
      <w:r w:rsidR="004C1746" w:rsidRPr="00F03C16">
        <w:rPr>
          <w:rFonts w:ascii="Times New Roman" w:hAnsi="Times New Roman"/>
          <w:color w:val="000000"/>
          <w:sz w:val="28"/>
          <w:szCs w:val="28"/>
        </w:rPr>
        <w:t xml:space="preserve"> крепко</w:t>
      </w:r>
      <w:r w:rsidR="008A5951" w:rsidRPr="00F03C16">
        <w:rPr>
          <w:rFonts w:ascii="Times New Roman" w:hAnsi="Times New Roman"/>
          <w:color w:val="000000"/>
          <w:sz w:val="28"/>
          <w:szCs w:val="28"/>
        </w:rPr>
        <w:t xml:space="preserve"> прикусить его</w:t>
      </w:r>
      <w:r w:rsidR="00566662" w:rsidRPr="00F03C16">
        <w:rPr>
          <w:rFonts w:ascii="Times New Roman" w:hAnsi="Times New Roman"/>
          <w:color w:val="000000"/>
          <w:sz w:val="28"/>
          <w:szCs w:val="28"/>
        </w:rPr>
        <w:t xml:space="preserve">, </w:t>
      </w:r>
      <w:r w:rsidR="008E0FE5" w:rsidRPr="00F03C16">
        <w:rPr>
          <w:rFonts w:ascii="Times New Roman" w:hAnsi="Times New Roman"/>
          <w:color w:val="000000"/>
          <w:sz w:val="28"/>
          <w:szCs w:val="28"/>
        </w:rPr>
        <w:t>использовать</w:t>
      </w:r>
      <w:r w:rsidR="00566662" w:rsidRPr="00F03C16">
        <w:rPr>
          <w:rFonts w:ascii="Times New Roman" w:hAnsi="Times New Roman"/>
          <w:color w:val="000000"/>
          <w:sz w:val="28"/>
          <w:szCs w:val="28"/>
        </w:rPr>
        <w:t xml:space="preserve"> </w:t>
      </w:r>
      <w:r w:rsidR="008E0FE5" w:rsidRPr="00F03C16">
        <w:rPr>
          <w:rFonts w:ascii="Times New Roman" w:hAnsi="Times New Roman"/>
          <w:color w:val="000000"/>
          <w:sz w:val="28"/>
          <w:szCs w:val="28"/>
        </w:rPr>
        <w:t>холод местно</w:t>
      </w:r>
      <w:r w:rsidR="00566662" w:rsidRPr="00F03C16">
        <w:rPr>
          <w:rFonts w:ascii="Times New Roman" w:hAnsi="Times New Roman"/>
          <w:color w:val="000000"/>
          <w:sz w:val="28"/>
          <w:szCs w:val="28"/>
        </w:rPr>
        <w:t xml:space="preserve"> (пузырь со льдом)</w:t>
      </w:r>
      <w:r w:rsidR="008A5951" w:rsidRPr="00F03C16">
        <w:rPr>
          <w:rFonts w:ascii="Times New Roman" w:hAnsi="Times New Roman"/>
          <w:color w:val="000000"/>
          <w:sz w:val="28"/>
          <w:szCs w:val="28"/>
        </w:rPr>
        <w:t>, возвышенное положение головы</w:t>
      </w:r>
      <w:r w:rsidRPr="00F03C16">
        <w:rPr>
          <w:rFonts w:ascii="Times New Roman" w:hAnsi="Times New Roman"/>
          <w:color w:val="000000"/>
          <w:sz w:val="28"/>
          <w:szCs w:val="28"/>
        </w:rPr>
        <w:t>.</w:t>
      </w:r>
    </w:p>
    <w:p w:rsidR="00143391" w:rsidRPr="00F03C16" w:rsidRDefault="00B32D67" w:rsidP="00B32D67">
      <w:pPr>
        <w:autoSpaceDE w:val="0"/>
        <w:autoSpaceDN w:val="0"/>
        <w:adjustRightInd w:val="0"/>
        <w:spacing w:after="0" w:line="360" w:lineRule="auto"/>
        <w:ind w:left="567"/>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При повышенном АД необходимо принять гипотензивные лекарственные средства.</w:t>
      </w:r>
    </w:p>
    <w:p w:rsidR="00143391" w:rsidRPr="00F03C16" w:rsidRDefault="00AA5BA0" w:rsidP="007B6B19">
      <w:pPr>
        <w:autoSpaceDE w:val="0"/>
        <w:autoSpaceDN w:val="0"/>
        <w:adjustRightInd w:val="0"/>
        <w:spacing w:after="0" w:line="360" w:lineRule="auto"/>
        <w:ind w:left="567"/>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Не рекомендовано</w:t>
      </w:r>
      <w:r w:rsidR="008A5951" w:rsidRPr="00F03C16">
        <w:rPr>
          <w:rFonts w:ascii="Times New Roman" w:hAnsi="Times New Roman"/>
          <w:color w:val="000000"/>
          <w:sz w:val="28"/>
          <w:szCs w:val="28"/>
        </w:rPr>
        <w:t xml:space="preserve"> курить,</w:t>
      </w:r>
      <w:r w:rsidR="00143391" w:rsidRPr="00F03C16">
        <w:rPr>
          <w:rFonts w:ascii="Times New Roman" w:hAnsi="Times New Roman"/>
          <w:color w:val="000000"/>
          <w:sz w:val="28"/>
          <w:szCs w:val="28"/>
        </w:rPr>
        <w:t xml:space="preserve"> принимать горячую пищу и питье, полоскать полость рта</w:t>
      </w:r>
      <w:r w:rsidR="008E0FE5" w:rsidRPr="00F03C16">
        <w:rPr>
          <w:rFonts w:ascii="Times New Roman" w:hAnsi="Times New Roman"/>
          <w:color w:val="000000"/>
          <w:sz w:val="28"/>
          <w:szCs w:val="28"/>
        </w:rPr>
        <w:t>,</w:t>
      </w:r>
      <w:r w:rsidR="008A5951" w:rsidRPr="00F03C16">
        <w:rPr>
          <w:rFonts w:ascii="Times New Roman" w:hAnsi="Times New Roman"/>
          <w:color w:val="000000"/>
          <w:sz w:val="28"/>
          <w:szCs w:val="28"/>
        </w:rPr>
        <w:t xml:space="preserve"> пить через соломинку,</w:t>
      </w:r>
      <w:r w:rsidR="008E0FE5" w:rsidRPr="00F03C16">
        <w:rPr>
          <w:rFonts w:ascii="Times New Roman" w:hAnsi="Times New Roman"/>
          <w:color w:val="000000"/>
          <w:sz w:val="28"/>
          <w:szCs w:val="28"/>
        </w:rPr>
        <w:t xml:space="preserve"> </w:t>
      </w:r>
      <w:r w:rsidR="001D1DAF" w:rsidRPr="00F03C16">
        <w:rPr>
          <w:rFonts w:ascii="Times New Roman" w:hAnsi="Times New Roman"/>
          <w:color w:val="000000"/>
          <w:sz w:val="28"/>
          <w:szCs w:val="28"/>
        </w:rPr>
        <w:t>часто</w:t>
      </w:r>
      <w:r w:rsidR="008E0FE5" w:rsidRPr="00F03C16">
        <w:rPr>
          <w:rFonts w:ascii="Times New Roman" w:hAnsi="Times New Roman"/>
          <w:color w:val="000000"/>
          <w:sz w:val="28"/>
          <w:szCs w:val="28"/>
        </w:rPr>
        <w:t xml:space="preserve"> сплевывать </w:t>
      </w:r>
      <w:r w:rsidR="008E0FE5" w:rsidRPr="00F03C16">
        <w:rPr>
          <w:rFonts w:ascii="Times New Roman" w:hAnsi="Times New Roman"/>
          <w:color w:val="000000"/>
          <w:sz w:val="28"/>
          <w:szCs w:val="28"/>
        </w:rPr>
        <w:lastRenderedPageBreak/>
        <w:t>содержимое полости рта</w:t>
      </w:r>
      <w:r w:rsidR="001D1DAF" w:rsidRPr="00F03C16">
        <w:rPr>
          <w:rFonts w:ascii="Times New Roman" w:hAnsi="Times New Roman"/>
          <w:color w:val="000000"/>
          <w:sz w:val="28"/>
          <w:szCs w:val="28"/>
        </w:rPr>
        <w:t xml:space="preserve"> и менять марлевый тампон на области кровотечения</w:t>
      </w:r>
      <w:r w:rsidR="00143391" w:rsidRPr="00F03C16">
        <w:rPr>
          <w:rFonts w:ascii="Times New Roman" w:hAnsi="Times New Roman"/>
          <w:color w:val="000000"/>
          <w:sz w:val="28"/>
          <w:szCs w:val="28"/>
        </w:rPr>
        <w:t>.</w:t>
      </w:r>
    </w:p>
    <w:p w:rsidR="00143391" w:rsidRPr="00F03C16" w:rsidRDefault="00143391" w:rsidP="007B6B19">
      <w:pPr>
        <w:autoSpaceDE w:val="0"/>
        <w:autoSpaceDN w:val="0"/>
        <w:adjustRightInd w:val="0"/>
        <w:spacing w:after="0" w:line="360" w:lineRule="auto"/>
        <w:jc w:val="both"/>
        <w:rPr>
          <w:rFonts w:ascii="Times New Roman" w:hAnsi="Times New Roman"/>
          <w:color w:val="000000"/>
          <w:sz w:val="28"/>
          <w:szCs w:val="28"/>
        </w:rPr>
      </w:pPr>
    </w:p>
    <w:p w:rsidR="00143391" w:rsidRPr="00F03C16" w:rsidRDefault="00143391" w:rsidP="007B6B19">
      <w:pPr>
        <w:autoSpaceDE w:val="0"/>
        <w:autoSpaceDN w:val="0"/>
        <w:adjustRightInd w:val="0"/>
        <w:spacing w:after="0" w:line="360" w:lineRule="auto"/>
        <w:jc w:val="both"/>
        <w:rPr>
          <w:rFonts w:ascii="Times New Roman" w:hAnsi="Times New Roman"/>
          <w:b/>
          <w:bCs/>
          <w:color w:val="000000"/>
          <w:sz w:val="28"/>
          <w:szCs w:val="28"/>
        </w:rPr>
      </w:pPr>
      <w:r w:rsidRPr="00F03C16">
        <w:rPr>
          <w:rFonts w:ascii="Times New Roman" w:hAnsi="Times New Roman"/>
          <w:b/>
          <w:bCs/>
          <w:color w:val="000000"/>
          <w:sz w:val="28"/>
          <w:szCs w:val="28"/>
        </w:rPr>
        <w:t>На вызове</w:t>
      </w:r>
      <w:r w:rsidR="00AA5BA0" w:rsidRPr="00F03C16">
        <w:rPr>
          <w:rFonts w:ascii="Times New Roman" w:hAnsi="Times New Roman"/>
          <w:b/>
          <w:bCs/>
          <w:color w:val="000000"/>
          <w:sz w:val="28"/>
          <w:szCs w:val="28"/>
        </w:rPr>
        <w:t xml:space="preserve"> скорой медицинской помощи</w:t>
      </w:r>
      <w:r w:rsidRPr="00F03C16">
        <w:rPr>
          <w:rFonts w:ascii="Times New Roman" w:hAnsi="Times New Roman"/>
          <w:b/>
          <w:bCs/>
          <w:color w:val="000000"/>
          <w:sz w:val="28"/>
          <w:szCs w:val="28"/>
        </w:rPr>
        <w:t xml:space="preserve"> при диагностике следует задать следующие вопросы.</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Что предшествовало возникновению кровотечения?</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Когда возникло кровотечение?</w:t>
      </w:r>
    </w:p>
    <w:p w:rsidR="001D1DAF" w:rsidRPr="00F03C16" w:rsidRDefault="001D1DAF"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Что спровоцировало кровотечение</w:t>
      </w:r>
      <w:r w:rsidR="00B32D67" w:rsidRPr="00F03C16">
        <w:rPr>
          <w:rFonts w:ascii="Times New Roman" w:hAnsi="Times New Roman"/>
          <w:color w:val="000000"/>
          <w:sz w:val="28"/>
          <w:szCs w:val="28"/>
        </w:rPr>
        <w:t xml:space="preserve"> (полоскание рта, курение, прием пищи,</w:t>
      </w:r>
      <w:r w:rsidR="00B32D67" w:rsidRPr="00F03C16">
        <w:rPr>
          <w:rFonts w:ascii="Times New Roman" w:eastAsia="Times New Roman" w:hAnsi="Times New Roman"/>
          <w:color w:val="000000"/>
          <w:sz w:val="28"/>
          <w:szCs w:val="28"/>
          <w:shd w:val="clear" w:color="auto" w:fill="FFFFFF"/>
          <w:lang w:eastAsia="ru-RU"/>
        </w:rPr>
        <w:t xml:space="preserve"> физические нагрузки)</w:t>
      </w:r>
      <w:r w:rsidR="00B32D67" w:rsidRPr="00F03C16">
        <w:rPr>
          <w:rFonts w:ascii="Times New Roman" w:hAnsi="Times New Roman"/>
          <w:color w:val="000000"/>
          <w:sz w:val="28"/>
          <w:szCs w:val="28"/>
        </w:rPr>
        <w:t>?</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Какое АД у пациента</w:t>
      </w:r>
      <w:r w:rsidR="00294CDC" w:rsidRPr="00F03C16">
        <w:rPr>
          <w:rFonts w:ascii="Times New Roman" w:hAnsi="Times New Roman"/>
          <w:color w:val="000000"/>
          <w:sz w:val="28"/>
          <w:szCs w:val="28"/>
        </w:rPr>
        <w:t xml:space="preserve"> (обычное и в данный момент)</w:t>
      </w:r>
      <w:r w:rsidR="00143391" w:rsidRPr="00F03C16">
        <w:rPr>
          <w:rFonts w:ascii="Times New Roman" w:hAnsi="Times New Roman"/>
          <w:color w:val="000000"/>
          <w:sz w:val="28"/>
          <w:szCs w:val="28"/>
        </w:rPr>
        <w:t>?</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Как обычно останавливается кровотечение при повреждениях тканей</w:t>
      </w:r>
    </w:p>
    <w:p w:rsidR="00143391" w:rsidRPr="00F03C16" w:rsidRDefault="00143391"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(порезах и других травмах) у больного?</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Нет ли повышения температуры тела или озноба?</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Как больной пытался остановить кровотечение?</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Какие у пациента имеются сопутствующие заболевания?</w:t>
      </w:r>
    </w:p>
    <w:p w:rsidR="00143391" w:rsidRPr="00F03C16" w:rsidRDefault="00114363"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Какие лекарственные средства  принимает пациент?</w:t>
      </w:r>
    </w:p>
    <w:p w:rsidR="00143391" w:rsidRPr="00F03C16" w:rsidRDefault="00143391"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p>
    <w:p w:rsidR="00143391" w:rsidRPr="00F03C16" w:rsidRDefault="00143391" w:rsidP="007B6B19">
      <w:pPr>
        <w:autoSpaceDE w:val="0"/>
        <w:autoSpaceDN w:val="0"/>
        <w:adjustRightInd w:val="0"/>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 xml:space="preserve">Осмотр и </w:t>
      </w:r>
      <w:proofErr w:type="spellStart"/>
      <w:r w:rsidRPr="00F03C16">
        <w:rPr>
          <w:rFonts w:ascii="Times New Roman" w:hAnsi="Times New Roman"/>
          <w:b/>
          <w:color w:val="000000"/>
          <w:sz w:val="28"/>
          <w:szCs w:val="28"/>
        </w:rPr>
        <w:t>физикальное</w:t>
      </w:r>
      <w:proofErr w:type="spellEnd"/>
      <w:r w:rsidRPr="00F03C16">
        <w:rPr>
          <w:rFonts w:ascii="Times New Roman" w:hAnsi="Times New Roman"/>
          <w:b/>
          <w:color w:val="000000"/>
          <w:sz w:val="28"/>
          <w:szCs w:val="28"/>
        </w:rPr>
        <w:t xml:space="preserve"> обследование.</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Внешний осмотр больного.</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Осмотр полости рта.</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Определение частоты пульса, измерение АД.</w:t>
      </w:r>
    </w:p>
    <w:p w:rsidR="00143391" w:rsidRPr="00F03C16" w:rsidRDefault="00143391" w:rsidP="007B6B19">
      <w:pPr>
        <w:autoSpaceDE w:val="0"/>
        <w:autoSpaceDN w:val="0"/>
        <w:adjustRightInd w:val="0"/>
        <w:spacing w:after="0" w:line="360" w:lineRule="auto"/>
        <w:jc w:val="both"/>
        <w:rPr>
          <w:rFonts w:ascii="Times New Roman" w:hAnsi="Times New Roman"/>
          <w:color w:val="000000"/>
          <w:sz w:val="28"/>
          <w:szCs w:val="28"/>
        </w:rPr>
      </w:pPr>
    </w:p>
    <w:p w:rsidR="00143391" w:rsidRPr="00F30058" w:rsidRDefault="00143391" w:rsidP="007B6B19">
      <w:pPr>
        <w:autoSpaceDE w:val="0"/>
        <w:autoSpaceDN w:val="0"/>
        <w:adjustRightInd w:val="0"/>
        <w:spacing w:after="0" w:line="360" w:lineRule="auto"/>
        <w:jc w:val="both"/>
        <w:rPr>
          <w:rFonts w:ascii="Times New Roman" w:hAnsi="Times New Roman"/>
          <w:bCs/>
          <w:color w:val="000000"/>
          <w:sz w:val="28"/>
          <w:szCs w:val="28"/>
        </w:rPr>
      </w:pPr>
      <w:r w:rsidRPr="00F03C16">
        <w:rPr>
          <w:rFonts w:ascii="Times New Roman" w:hAnsi="Times New Roman"/>
          <w:b/>
          <w:bCs/>
          <w:color w:val="000000"/>
          <w:sz w:val="28"/>
          <w:szCs w:val="28"/>
        </w:rPr>
        <w:t>Лечение</w:t>
      </w:r>
      <w:r w:rsidR="00F21529" w:rsidRPr="00F03C16">
        <w:rPr>
          <w:rFonts w:ascii="Times New Roman" w:hAnsi="Times New Roman"/>
          <w:b/>
          <w:bCs/>
          <w:color w:val="000000"/>
          <w:sz w:val="28"/>
          <w:szCs w:val="28"/>
        </w:rPr>
        <w:t xml:space="preserve"> </w:t>
      </w:r>
      <w:r w:rsidR="00F21529" w:rsidRPr="00F03C16">
        <w:rPr>
          <w:rFonts w:ascii="Times New Roman" w:hAnsi="Times New Roman"/>
          <w:bCs/>
          <w:color w:val="000000"/>
          <w:sz w:val="28"/>
          <w:szCs w:val="28"/>
        </w:rPr>
        <w:t>(</w:t>
      </w:r>
      <w:r w:rsidR="00F21529" w:rsidRPr="00F03C16">
        <w:rPr>
          <w:rFonts w:ascii="Times New Roman" w:hAnsi="Times New Roman"/>
          <w:bCs/>
          <w:color w:val="000000"/>
          <w:sz w:val="28"/>
          <w:szCs w:val="28"/>
          <w:lang w:val="en-US"/>
        </w:rPr>
        <w:t>D</w:t>
      </w:r>
      <w:r w:rsidR="00F21529" w:rsidRPr="00F30058">
        <w:rPr>
          <w:rFonts w:ascii="Times New Roman" w:hAnsi="Times New Roman"/>
          <w:bCs/>
          <w:color w:val="000000"/>
          <w:sz w:val="28"/>
          <w:szCs w:val="28"/>
        </w:rPr>
        <w:t>,4)</w:t>
      </w:r>
    </w:p>
    <w:p w:rsidR="001D1DAF" w:rsidRPr="00F03C16" w:rsidRDefault="001D1DAF" w:rsidP="007B6B19">
      <w:pPr>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Во всех случаях кровотечений необходимо измерение артериального давления и при необходимости его коррекция, а также оценка состояния изливающейся крови. Если в течение 5 -10 минут излившаяся в полость рта кровь не образует сгустка, вероятно наличие нарушений в свертывающей системе. Особенно высока вероятность наличия таких нарушений в случае спонтанно возникающих кровотечений из зубодесневых карманов. При этом могут быть указания в анамнезе на носовые, маточные и др</w:t>
      </w:r>
      <w:r w:rsidR="00114363" w:rsidRPr="00F03C16">
        <w:rPr>
          <w:rFonts w:ascii="Times New Roman" w:hAnsi="Times New Roman"/>
          <w:color w:val="000000"/>
          <w:sz w:val="28"/>
          <w:szCs w:val="28"/>
        </w:rPr>
        <w:t>.</w:t>
      </w:r>
      <w:r w:rsidRPr="00F03C16">
        <w:rPr>
          <w:rFonts w:ascii="Times New Roman" w:hAnsi="Times New Roman"/>
          <w:color w:val="000000"/>
          <w:sz w:val="28"/>
          <w:szCs w:val="28"/>
        </w:rPr>
        <w:t xml:space="preserve"> кровотечения, </w:t>
      </w:r>
      <w:r w:rsidRPr="00F03C16">
        <w:rPr>
          <w:rFonts w:ascii="Times New Roman" w:hAnsi="Times New Roman"/>
          <w:color w:val="000000"/>
          <w:sz w:val="28"/>
          <w:szCs w:val="28"/>
        </w:rPr>
        <w:lastRenderedPageBreak/>
        <w:t>спонтанно образующиеся гематомы, кожные высыпания и т</w:t>
      </w:r>
      <w:r w:rsidR="00114363" w:rsidRPr="00F03C16">
        <w:rPr>
          <w:rFonts w:ascii="Times New Roman" w:hAnsi="Times New Roman"/>
          <w:color w:val="000000"/>
          <w:sz w:val="28"/>
          <w:szCs w:val="28"/>
        </w:rPr>
        <w:t>.</w:t>
      </w:r>
      <w:r w:rsidRPr="00F03C16">
        <w:rPr>
          <w:rFonts w:ascii="Times New Roman" w:hAnsi="Times New Roman"/>
          <w:color w:val="000000"/>
          <w:sz w:val="28"/>
          <w:szCs w:val="28"/>
        </w:rPr>
        <w:t xml:space="preserve">д. Одновременно с коррекцией артериального давления производится остановка кровотечения. </w:t>
      </w:r>
    </w:p>
    <w:p w:rsidR="001D1DAF" w:rsidRPr="00F03C16" w:rsidRDefault="001D1DAF" w:rsidP="007B6B19">
      <w:pPr>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 xml:space="preserve">Основным методом остановки кровотечения является прижатие кровоточащей раны, например, марлевой салфеткой. При кровотечении из лунки зуба салфетку целесообразно сложить таким образом, чтобы она при сжатии зубов оказывала локальное давление на кровоточащий участок. Желательно предварительное введение в лунку удаленного зуба или рану </w:t>
      </w:r>
      <w:proofErr w:type="spellStart"/>
      <w:r w:rsidRPr="00F03C16">
        <w:rPr>
          <w:rFonts w:ascii="Times New Roman" w:hAnsi="Times New Roman"/>
          <w:color w:val="000000"/>
          <w:sz w:val="28"/>
          <w:szCs w:val="28"/>
        </w:rPr>
        <w:t>гемостатической</w:t>
      </w:r>
      <w:proofErr w:type="spellEnd"/>
      <w:r w:rsidRPr="00F03C16">
        <w:rPr>
          <w:rFonts w:ascii="Times New Roman" w:hAnsi="Times New Roman"/>
          <w:color w:val="000000"/>
          <w:sz w:val="28"/>
          <w:szCs w:val="28"/>
        </w:rPr>
        <w:t xml:space="preserve"> губки или использование средств для местного гемостаза (</w:t>
      </w:r>
      <w:proofErr w:type="spellStart"/>
      <w:r w:rsidR="007B6B19" w:rsidRPr="00F03C16">
        <w:rPr>
          <w:rFonts w:ascii="Times New Roman" w:hAnsi="Times New Roman"/>
          <w:color w:val="000000"/>
          <w:sz w:val="28"/>
          <w:szCs w:val="28"/>
        </w:rPr>
        <w:t>т</w:t>
      </w:r>
      <w:r w:rsidRPr="00F03C16">
        <w:rPr>
          <w:rFonts w:ascii="Times New Roman" w:hAnsi="Times New Roman"/>
          <w:color w:val="000000"/>
          <w:sz w:val="28"/>
          <w:szCs w:val="28"/>
        </w:rPr>
        <w:t>ахокомб</w:t>
      </w:r>
      <w:proofErr w:type="spellEnd"/>
      <w:r w:rsidRPr="00F03C16">
        <w:rPr>
          <w:rFonts w:ascii="Times New Roman" w:hAnsi="Times New Roman"/>
          <w:color w:val="000000"/>
          <w:sz w:val="28"/>
          <w:szCs w:val="28"/>
        </w:rPr>
        <w:t xml:space="preserve"> и </w:t>
      </w:r>
      <w:proofErr w:type="spellStart"/>
      <w:r w:rsidRPr="00F03C16">
        <w:rPr>
          <w:rFonts w:ascii="Times New Roman" w:hAnsi="Times New Roman"/>
          <w:color w:val="000000"/>
          <w:sz w:val="28"/>
          <w:szCs w:val="28"/>
        </w:rPr>
        <w:t>т</w:t>
      </w:r>
      <w:r w:rsidR="007B6B19" w:rsidRPr="00F03C16">
        <w:rPr>
          <w:rFonts w:ascii="Times New Roman" w:hAnsi="Times New Roman"/>
          <w:color w:val="000000"/>
          <w:sz w:val="28"/>
          <w:szCs w:val="28"/>
        </w:rPr>
        <w:t>.</w:t>
      </w:r>
      <w:r w:rsidRPr="00F03C16">
        <w:rPr>
          <w:rFonts w:ascii="Times New Roman" w:hAnsi="Times New Roman"/>
          <w:color w:val="000000"/>
          <w:sz w:val="28"/>
          <w:szCs w:val="28"/>
        </w:rPr>
        <w:t>д</w:t>
      </w:r>
      <w:proofErr w:type="spellEnd"/>
      <w:r w:rsidRPr="00F03C16">
        <w:rPr>
          <w:rFonts w:ascii="Times New Roman" w:hAnsi="Times New Roman"/>
          <w:color w:val="000000"/>
          <w:sz w:val="28"/>
          <w:szCs w:val="28"/>
        </w:rPr>
        <w:t xml:space="preserve">). Местно используют холод (пузырь со льдом). </w:t>
      </w:r>
    </w:p>
    <w:p w:rsidR="00143391" w:rsidRPr="00F03C16" w:rsidRDefault="00143391" w:rsidP="007B6B19">
      <w:pPr>
        <w:autoSpaceDE w:val="0"/>
        <w:autoSpaceDN w:val="0"/>
        <w:adjustRightInd w:val="0"/>
        <w:spacing w:after="0" w:line="360" w:lineRule="auto"/>
        <w:ind w:firstLine="567"/>
        <w:jc w:val="both"/>
        <w:rPr>
          <w:rFonts w:ascii="Times New Roman" w:hAnsi="Times New Roman"/>
          <w:bCs/>
          <w:color w:val="000000"/>
          <w:sz w:val="28"/>
          <w:szCs w:val="28"/>
        </w:rPr>
      </w:pPr>
      <w:r w:rsidRPr="00F03C16">
        <w:rPr>
          <w:rFonts w:ascii="Times New Roman" w:hAnsi="Times New Roman"/>
          <w:bCs/>
          <w:color w:val="000000"/>
          <w:sz w:val="28"/>
          <w:szCs w:val="28"/>
        </w:rPr>
        <w:t xml:space="preserve">На </w:t>
      </w:r>
      <w:proofErr w:type="spellStart"/>
      <w:r w:rsidRPr="00F03C16">
        <w:rPr>
          <w:rFonts w:ascii="Times New Roman" w:hAnsi="Times New Roman"/>
          <w:bCs/>
          <w:color w:val="000000"/>
          <w:sz w:val="28"/>
          <w:szCs w:val="28"/>
        </w:rPr>
        <w:t>догоспитальном</w:t>
      </w:r>
      <w:proofErr w:type="spellEnd"/>
      <w:r w:rsidRPr="00F03C16">
        <w:rPr>
          <w:rFonts w:ascii="Times New Roman" w:hAnsi="Times New Roman"/>
          <w:bCs/>
          <w:color w:val="000000"/>
          <w:sz w:val="28"/>
          <w:szCs w:val="28"/>
        </w:rPr>
        <w:t xml:space="preserve"> этапе необходимо провести консервативные мероприятия, направленные на остановку кровотечения.</w:t>
      </w:r>
      <w:r w:rsidR="003E0453" w:rsidRPr="00F03C16">
        <w:rPr>
          <w:rFonts w:ascii="Times New Roman" w:hAnsi="Times New Roman"/>
          <w:bCs/>
          <w:color w:val="000000"/>
          <w:sz w:val="28"/>
          <w:szCs w:val="28"/>
        </w:rPr>
        <w:t xml:space="preserve"> </w:t>
      </w:r>
      <w:r w:rsidR="004C1746" w:rsidRPr="00F03C16">
        <w:rPr>
          <w:rFonts w:ascii="Times New Roman" w:hAnsi="Times New Roman"/>
          <w:bCs/>
          <w:color w:val="000000"/>
          <w:sz w:val="28"/>
          <w:szCs w:val="28"/>
        </w:rPr>
        <w:t xml:space="preserve">В полость рта вводится марлевый тампон, </w:t>
      </w:r>
      <w:r w:rsidR="003E0453" w:rsidRPr="00F03C16">
        <w:rPr>
          <w:rFonts w:ascii="Times New Roman" w:hAnsi="Times New Roman"/>
          <w:bCs/>
          <w:color w:val="000000"/>
          <w:sz w:val="28"/>
          <w:szCs w:val="28"/>
        </w:rPr>
        <w:t xml:space="preserve"> </w:t>
      </w:r>
      <w:r w:rsidR="004C1746" w:rsidRPr="00F03C16">
        <w:rPr>
          <w:rFonts w:ascii="Times New Roman" w:hAnsi="Times New Roman"/>
          <w:bCs/>
          <w:color w:val="000000"/>
          <w:sz w:val="28"/>
          <w:szCs w:val="28"/>
        </w:rPr>
        <w:t xml:space="preserve">пациента  просят прикусить его таким образом, чтобы тампон оказывал заметное давление на область, откуда имеется кровотечение. </w:t>
      </w:r>
      <w:r w:rsidR="003E0453" w:rsidRPr="00F03C16">
        <w:rPr>
          <w:rFonts w:ascii="Times New Roman" w:hAnsi="Times New Roman"/>
          <w:bCs/>
          <w:color w:val="000000"/>
          <w:sz w:val="28"/>
          <w:szCs w:val="28"/>
        </w:rPr>
        <w:t xml:space="preserve">Также эффективным является метод локальной гипотермии (прикладывание </w:t>
      </w:r>
      <w:proofErr w:type="spellStart"/>
      <w:r w:rsidR="003E0453" w:rsidRPr="00F03C16">
        <w:rPr>
          <w:rFonts w:ascii="Times New Roman" w:hAnsi="Times New Roman"/>
          <w:bCs/>
          <w:color w:val="000000"/>
          <w:sz w:val="28"/>
          <w:szCs w:val="28"/>
        </w:rPr>
        <w:t>гипотермического</w:t>
      </w:r>
      <w:proofErr w:type="spellEnd"/>
      <w:r w:rsidR="003E0453" w:rsidRPr="00F03C16">
        <w:rPr>
          <w:rFonts w:ascii="Times New Roman" w:hAnsi="Times New Roman"/>
          <w:bCs/>
          <w:color w:val="000000"/>
          <w:sz w:val="28"/>
          <w:szCs w:val="28"/>
        </w:rPr>
        <w:t xml:space="preserve"> пакета, льда и т.п. через слой ткани </w:t>
      </w:r>
      <w:r w:rsidR="005D7F17" w:rsidRPr="00F03C16">
        <w:rPr>
          <w:rFonts w:ascii="Times New Roman" w:hAnsi="Times New Roman"/>
          <w:bCs/>
          <w:color w:val="000000"/>
          <w:sz w:val="28"/>
          <w:szCs w:val="28"/>
        </w:rPr>
        <w:t xml:space="preserve">в течение 15 </w:t>
      </w:r>
      <w:r w:rsidR="003E0453" w:rsidRPr="00F03C16">
        <w:rPr>
          <w:rFonts w:ascii="Times New Roman" w:hAnsi="Times New Roman"/>
          <w:bCs/>
          <w:color w:val="000000"/>
          <w:sz w:val="28"/>
          <w:szCs w:val="28"/>
        </w:rPr>
        <w:t>минут</w:t>
      </w:r>
      <w:r w:rsidR="00B32D67" w:rsidRPr="00F03C16">
        <w:rPr>
          <w:rFonts w:ascii="Times New Roman" w:hAnsi="Times New Roman"/>
          <w:bCs/>
          <w:color w:val="000000"/>
          <w:sz w:val="28"/>
          <w:szCs w:val="28"/>
        </w:rPr>
        <w:t xml:space="preserve"> с интервалом в 1 час</w:t>
      </w:r>
      <w:r w:rsidR="00C462B8" w:rsidRPr="00F03C16">
        <w:rPr>
          <w:rFonts w:ascii="Times New Roman" w:hAnsi="Times New Roman"/>
          <w:bCs/>
          <w:color w:val="000000"/>
          <w:sz w:val="28"/>
          <w:szCs w:val="28"/>
        </w:rPr>
        <w:t>)</w:t>
      </w:r>
      <w:r w:rsidR="00B32D67" w:rsidRPr="00F03C16">
        <w:rPr>
          <w:rFonts w:ascii="Times New Roman" w:hAnsi="Times New Roman"/>
          <w:bCs/>
          <w:color w:val="000000"/>
          <w:sz w:val="28"/>
          <w:szCs w:val="28"/>
        </w:rPr>
        <w:t>.</w:t>
      </w:r>
    </w:p>
    <w:p w:rsidR="00143391" w:rsidRPr="00F03C16" w:rsidRDefault="00143391" w:rsidP="007B6B19">
      <w:pPr>
        <w:autoSpaceDE w:val="0"/>
        <w:autoSpaceDN w:val="0"/>
        <w:adjustRightInd w:val="0"/>
        <w:spacing w:after="0" w:line="360" w:lineRule="auto"/>
        <w:jc w:val="both"/>
        <w:rPr>
          <w:rFonts w:ascii="Times New Roman" w:hAnsi="Times New Roman"/>
          <w:bCs/>
          <w:color w:val="000000"/>
          <w:sz w:val="28"/>
          <w:szCs w:val="28"/>
        </w:rPr>
      </w:pPr>
    </w:p>
    <w:p w:rsidR="00143391" w:rsidRPr="00F03C16" w:rsidRDefault="00143391" w:rsidP="007B6B19">
      <w:pPr>
        <w:autoSpaceDE w:val="0"/>
        <w:autoSpaceDN w:val="0"/>
        <w:adjustRightInd w:val="0"/>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 xml:space="preserve">Показания к </w:t>
      </w:r>
      <w:r w:rsidR="00AA5BA0" w:rsidRPr="00F03C16">
        <w:rPr>
          <w:rFonts w:ascii="Times New Roman" w:hAnsi="Times New Roman"/>
          <w:b/>
          <w:color w:val="000000"/>
          <w:sz w:val="28"/>
          <w:szCs w:val="28"/>
        </w:rPr>
        <w:t>доставке пациента в стационар</w:t>
      </w:r>
      <w:r w:rsidRPr="00F03C16">
        <w:rPr>
          <w:rFonts w:ascii="Times New Roman" w:hAnsi="Times New Roman"/>
          <w:b/>
          <w:color w:val="000000"/>
          <w:sz w:val="28"/>
          <w:szCs w:val="28"/>
        </w:rPr>
        <w:t>.</w:t>
      </w:r>
    </w:p>
    <w:p w:rsidR="001D1DAF" w:rsidRPr="00F03C16" w:rsidRDefault="00143391"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При упорном</w:t>
      </w:r>
      <w:r w:rsidR="00294CDC" w:rsidRPr="00F03C16">
        <w:rPr>
          <w:rFonts w:ascii="Times New Roman" w:hAnsi="Times New Roman"/>
          <w:color w:val="000000"/>
          <w:sz w:val="28"/>
          <w:szCs w:val="28"/>
        </w:rPr>
        <w:t xml:space="preserve"> и</w:t>
      </w:r>
      <w:r w:rsidR="00C462B8" w:rsidRPr="00F03C16">
        <w:rPr>
          <w:rFonts w:ascii="Times New Roman" w:hAnsi="Times New Roman"/>
          <w:color w:val="000000"/>
          <w:sz w:val="28"/>
          <w:szCs w:val="28"/>
        </w:rPr>
        <w:t>/</w:t>
      </w:r>
      <w:r w:rsidR="00294CDC" w:rsidRPr="00F03C16">
        <w:rPr>
          <w:rFonts w:ascii="Times New Roman" w:hAnsi="Times New Roman"/>
          <w:color w:val="000000"/>
          <w:sz w:val="28"/>
          <w:szCs w:val="28"/>
        </w:rPr>
        <w:t>или</w:t>
      </w:r>
      <w:r w:rsidRPr="00F03C16">
        <w:rPr>
          <w:rFonts w:ascii="Times New Roman" w:hAnsi="Times New Roman"/>
          <w:color w:val="000000"/>
          <w:sz w:val="28"/>
          <w:szCs w:val="28"/>
        </w:rPr>
        <w:t xml:space="preserve"> обильном кровотечении, которое не удаётся остановить в</w:t>
      </w:r>
      <w:r w:rsidR="00AA5BA0" w:rsidRPr="00F03C16">
        <w:rPr>
          <w:rFonts w:ascii="Times New Roman" w:hAnsi="Times New Roman"/>
          <w:color w:val="000000"/>
          <w:sz w:val="28"/>
          <w:szCs w:val="28"/>
        </w:rPr>
        <w:t xml:space="preserve"> </w:t>
      </w:r>
      <w:r w:rsidRPr="00F03C16">
        <w:rPr>
          <w:rFonts w:ascii="Times New Roman" w:hAnsi="Times New Roman"/>
          <w:color w:val="000000"/>
          <w:sz w:val="28"/>
          <w:szCs w:val="28"/>
        </w:rPr>
        <w:t xml:space="preserve">амбулаторных условиях, необходима </w:t>
      </w:r>
      <w:r w:rsidR="00AA5BA0" w:rsidRPr="00F03C16">
        <w:rPr>
          <w:rFonts w:ascii="Times New Roman" w:hAnsi="Times New Roman"/>
          <w:color w:val="000000"/>
          <w:sz w:val="28"/>
          <w:szCs w:val="28"/>
        </w:rPr>
        <w:t>доставка</w:t>
      </w:r>
      <w:r w:rsidRPr="00F03C16">
        <w:rPr>
          <w:rFonts w:ascii="Times New Roman" w:hAnsi="Times New Roman"/>
          <w:color w:val="000000"/>
          <w:sz w:val="28"/>
          <w:szCs w:val="28"/>
        </w:rPr>
        <w:t xml:space="preserve"> пациента в стационар</w:t>
      </w:r>
      <w:r w:rsidR="00C462B8" w:rsidRPr="00F03C16">
        <w:rPr>
          <w:rFonts w:ascii="Times New Roman" w:hAnsi="Times New Roman"/>
          <w:color w:val="000000"/>
          <w:sz w:val="28"/>
          <w:szCs w:val="28"/>
        </w:rPr>
        <w:t>,</w:t>
      </w:r>
      <w:r w:rsidR="00AA5BA0" w:rsidRPr="00F03C16">
        <w:rPr>
          <w:rFonts w:ascii="Times New Roman" w:hAnsi="Times New Roman"/>
          <w:color w:val="000000"/>
          <w:sz w:val="28"/>
          <w:szCs w:val="28"/>
        </w:rPr>
        <w:t xml:space="preserve"> </w:t>
      </w:r>
      <w:r w:rsidR="00294CDC" w:rsidRPr="00F03C16">
        <w:rPr>
          <w:rFonts w:ascii="Times New Roman" w:hAnsi="Times New Roman"/>
          <w:color w:val="000000"/>
          <w:sz w:val="28"/>
          <w:szCs w:val="28"/>
        </w:rPr>
        <w:t>имеющий отделение челюстно-лицевой хирургии</w:t>
      </w:r>
      <w:r w:rsidRPr="00F03C16">
        <w:rPr>
          <w:rFonts w:ascii="Times New Roman" w:hAnsi="Times New Roman"/>
          <w:color w:val="000000"/>
          <w:sz w:val="28"/>
          <w:szCs w:val="28"/>
        </w:rPr>
        <w:t xml:space="preserve">. </w:t>
      </w:r>
    </w:p>
    <w:p w:rsidR="001D1DAF" w:rsidRPr="00F03C16" w:rsidRDefault="001D1DAF" w:rsidP="007B6B19">
      <w:pPr>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При спонтанных кровотечениях из зубодесневых карманов хирургические методы гемостаза не применяются, необходима коррекци</w:t>
      </w:r>
      <w:r w:rsidR="001A2A36" w:rsidRPr="00F03C16">
        <w:rPr>
          <w:rFonts w:ascii="Times New Roman" w:hAnsi="Times New Roman"/>
          <w:color w:val="000000"/>
          <w:sz w:val="28"/>
          <w:szCs w:val="28"/>
        </w:rPr>
        <w:t>я</w:t>
      </w:r>
      <w:r w:rsidRPr="00F03C16">
        <w:rPr>
          <w:rFonts w:ascii="Times New Roman" w:hAnsi="Times New Roman"/>
          <w:color w:val="000000"/>
          <w:sz w:val="28"/>
          <w:szCs w:val="28"/>
        </w:rPr>
        <w:t xml:space="preserve"> нарушени</w:t>
      </w:r>
      <w:r w:rsidR="001A2A36" w:rsidRPr="00F03C16">
        <w:rPr>
          <w:rFonts w:ascii="Times New Roman" w:hAnsi="Times New Roman"/>
          <w:color w:val="000000"/>
          <w:sz w:val="28"/>
          <w:szCs w:val="28"/>
        </w:rPr>
        <w:t>й</w:t>
      </w:r>
      <w:r w:rsidRPr="00F03C16">
        <w:rPr>
          <w:rFonts w:ascii="Times New Roman" w:hAnsi="Times New Roman"/>
          <w:color w:val="000000"/>
          <w:sz w:val="28"/>
          <w:szCs w:val="28"/>
        </w:rPr>
        <w:t xml:space="preserve"> свертывающей системы крови. Таких пациентов нецелесообразно доставлять в </w:t>
      </w:r>
      <w:r w:rsidR="00C462B8" w:rsidRPr="00F03C16">
        <w:rPr>
          <w:rFonts w:ascii="Times New Roman" w:hAnsi="Times New Roman"/>
          <w:color w:val="000000"/>
          <w:sz w:val="28"/>
          <w:szCs w:val="28"/>
        </w:rPr>
        <w:t xml:space="preserve">стационар и госпитализировать в </w:t>
      </w:r>
      <w:r w:rsidRPr="00F03C16">
        <w:rPr>
          <w:rFonts w:ascii="Times New Roman" w:hAnsi="Times New Roman"/>
          <w:color w:val="000000"/>
          <w:sz w:val="28"/>
          <w:szCs w:val="28"/>
        </w:rPr>
        <w:t>отделени</w:t>
      </w:r>
      <w:r w:rsidR="00576B85" w:rsidRPr="00F03C16">
        <w:rPr>
          <w:rFonts w:ascii="Times New Roman" w:hAnsi="Times New Roman"/>
          <w:color w:val="000000"/>
          <w:sz w:val="28"/>
          <w:szCs w:val="28"/>
        </w:rPr>
        <w:t>е</w:t>
      </w:r>
      <w:r w:rsidRPr="00F03C16">
        <w:rPr>
          <w:rFonts w:ascii="Times New Roman" w:hAnsi="Times New Roman"/>
          <w:color w:val="000000"/>
          <w:sz w:val="28"/>
          <w:szCs w:val="28"/>
        </w:rPr>
        <w:t xml:space="preserve"> челюстно-лицевой хирургии, так как они нуждаются в оказании гем</w:t>
      </w:r>
      <w:r w:rsidR="00E95E2A" w:rsidRPr="00F03C16">
        <w:rPr>
          <w:rFonts w:ascii="Times New Roman" w:hAnsi="Times New Roman"/>
          <w:color w:val="000000"/>
          <w:sz w:val="28"/>
          <w:szCs w:val="28"/>
        </w:rPr>
        <w:t>а</w:t>
      </w:r>
      <w:r w:rsidRPr="00F03C16">
        <w:rPr>
          <w:rFonts w:ascii="Times New Roman" w:hAnsi="Times New Roman"/>
          <w:color w:val="000000"/>
          <w:sz w:val="28"/>
          <w:szCs w:val="28"/>
        </w:rPr>
        <w:t>тологической помощи.</w:t>
      </w:r>
    </w:p>
    <w:p w:rsidR="001A2A36" w:rsidRPr="00F03C16" w:rsidRDefault="001A2A36" w:rsidP="007B6B19">
      <w:pPr>
        <w:autoSpaceDE w:val="0"/>
        <w:autoSpaceDN w:val="0"/>
        <w:adjustRightInd w:val="0"/>
        <w:spacing w:after="0" w:line="360" w:lineRule="auto"/>
        <w:ind w:firstLine="709"/>
        <w:jc w:val="both"/>
        <w:rPr>
          <w:rFonts w:ascii="Times New Roman" w:hAnsi="Times New Roman"/>
          <w:color w:val="000000"/>
          <w:sz w:val="28"/>
          <w:szCs w:val="28"/>
        </w:rPr>
      </w:pPr>
      <w:r w:rsidRPr="00F03C16">
        <w:rPr>
          <w:rFonts w:ascii="Times New Roman" w:hAnsi="Times New Roman"/>
          <w:color w:val="000000"/>
          <w:sz w:val="28"/>
          <w:szCs w:val="28"/>
        </w:rPr>
        <w:t>При  кровотечении из  распадающей</w:t>
      </w:r>
      <w:r w:rsidR="00C462B8" w:rsidRPr="00F03C16">
        <w:rPr>
          <w:rFonts w:ascii="Times New Roman" w:hAnsi="Times New Roman"/>
          <w:color w:val="000000"/>
          <w:sz w:val="28"/>
          <w:szCs w:val="28"/>
        </w:rPr>
        <w:t xml:space="preserve">ся опухоли пациента имеет смысл доставлять в стационар и </w:t>
      </w:r>
      <w:r w:rsidRPr="00F03C16">
        <w:rPr>
          <w:rFonts w:ascii="Times New Roman" w:hAnsi="Times New Roman"/>
          <w:color w:val="000000"/>
          <w:sz w:val="28"/>
          <w:szCs w:val="28"/>
        </w:rPr>
        <w:t xml:space="preserve">госпитализировать на отделение челюстно-лицевой хирургии только при кровотечениях значительной интенсивности, если </w:t>
      </w:r>
      <w:r w:rsidRPr="00F03C16">
        <w:rPr>
          <w:rFonts w:ascii="Times New Roman" w:hAnsi="Times New Roman"/>
          <w:color w:val="000000"/>
          <w:sz w:val="28"/>
          <w:szCs w:val="28"/>
        </w:rPr>
        <w:lastRenderedPageBreak/>
        <w:t>состояние больного  позволяет провести перевязку сосуда на протяжении</w:t>
      </w:r>
      <w:r w:rsidR="00294CDC" w:rsidRPr="00F03C16">
        <w:rPr>
          <w:rFonts w:ascii="Times New Roman" w:hAnsi="Times New Roman"/>
          <w:color w:val="000000"/>
          <w:sz w:val="28"/>
          <w:szCs w:val="28"/>
        </w:rPr>
        <w:t>,</w:t>
      </w:r>
      <w:r w:rsidRPr="00F03C16">
        <w:rPr>
          <w:rFonts w:ascii="Times New Roman" w:hAnsi="Times New Roman"/>
          <w:color w:val="000000"/>
          <w:sz w:val="28"/>
          <w:szCs w:val="28"/>
        </w:rPr>
        <w:t xml:space="preserve"> либо в случае </w:t>
      </w:r>
      <w:r w:rsidR="00294CDC" w:rsidRPr="00F03C16">
        <w:rPr>
          <w:rFonts w:ascii="Times New Roman" w:hAnsi="Times New Roman"/>
          <w:color w:val="000000"/>
          <w:sz w:val="28"/>
          <w:szCs w:val="28"/>
        </w:rPr>
        <w:t>планируемого</w:t>
      </w:r>
      <w:r w:rsidRPr="00F03C16">
        <w:rPr>
          <w:rFonts w:ascii="Times New Roman" w:hAnsi="Times New Roman"/>
          <w:color w:val="000000"/>
          <w:sz w:val="28"/>
          <w:szCs w:val="28"/>
        </w:rPr>
        <w:t xml:space="preserve">  оперативного лечения опухоли. </w:t>
      </w:r>
    </w:p>
    <w:p w:rsidR="00143391" w:rsidRPr="00F03C16" w:rsidRDefault="00143391" w:rsidP="007B6B19">
      <w:pPr>
        <w:autoSpaceDE w:val="0"/>
        <w:autoSpaceDN w:val="0"/>
        <w:adjustRightInd w:val="0"/>
        <w:spacing w:after="0" w:line="360" w:lineRule="auto"/>
        <w:jc w:val="both"/>
        <w:rPr>
          <w:rFonts w:ascii="Times New Roman" w:hAnsi="Times New Roman"/>
          <w:color w:val="000000"/>
          <w:sz w:val="28"/>
          <w:szCs w:val="28"/>
        </w:rPr>
      </w:pPr>
    </w:p>
    <w:p w:rsidR="00143391" w:rsidRPr="00F03C16" w:rsidRDefault="00143391" w:rsidP="007B6B19">
      <w:pPr>
        <w:autoSpaceDE w:val="0"/>
        <w:autoSpaceDN w:val="0"/>
        <w:adjustRightInd w:val="0"/>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Часто встречающиеся ошибки.</w:t>
      </w:r>
    </w:p>
    <w:p w:rsidR="00E95E2A" w:rsidRPr="00F03C16" w:rsidRDefault="00E95E2A"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Недостаточно активные попытки местного гемостаза</w:t>
      </w:r>
      <w:r w:rsidR="007B6B19" w:rsidRPr="00F03C16">
        <w:rPr>
          <w:rFonts w:ascii="Times New Roman" w:hAnsi="Times New Roman"/>
          <w:color w:val="000000"/>
          <w:sz w:val="28"/>
          <w:szCs w:val="28"/>
        </w:rPr>
        <w:t>.</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Недостаточно полный сбор анамнеза.</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Неправильно проведённая дифференциальная диагностика, приводящая</w:t>
      </w:r>
    </w:p>
    <w:p w:rsidR="00143391" w:rsidRPr="00F03C16" w:rsidRDefault="00143391"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к ошибкам в постановке диагноза и тактике лечения.</w:t>
      </w:r>
    </w:p>
    <w:p w:rsidR="00143391" w:rsidRPr="00F03C16" w:rsidRDefault="007B6B19"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Назначение лекарственных средств без учёта соматического состояния и применяемой пациентом лекарственной терапии.</w:t>
      </w:r>
    </w:p>
    <w:p w:rsidR="00143391" w:rsidRPr="00F03C16" w:rsidRDefault="001A2A36"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B32D67" w:rsidRPr="00F03C16">
        <w:rPr>
          <w:rFonts w:ascii="Times New Roman" w:hAnsi="Times New Roman"/>
          <w:color w:val="000000"/>
          <w:sz w:val="28"/>
          <w:szCs w:val="28"/>
        </w:rPr>
        <w:t xml:space="preserve">Транспортировка </w:t>
      </w:r>
      <w:r w:rsidRPr="00F03C16">
        <w:rPr>
          <w:rFonts w:ascii="Times New Roman" w:hAnsi="Times New Roman"/>
          <w:color w:val="000000"/>
          <w:sz w:val="28"/>
          <w:szCs w:val="28"/>
        </w:rPr>
        <w:t>больного в непрофильный  стационар, например, при наличии геморрагического диатеза</w:t>
      </w:r>
      <w:r w:rsidR="00B32D67" w:rsidRPr="00F03C16">
        <w:rPr>
          <w:rFonts w:ascii="Times New Roman" w:hAnsi="Times New Roman"/>
          <w:color w:val="000000"/>
          <w:sz w:val="28"/>
          <w:szCs w:val="28"/>
        </w:rPr>
        <w:t xml:space="preserve">, </w:t>
      </w:r>
      <w:r w:rsidRPr="00F03C16">
        <w:rPr>
          <w:rFonts w:ascii="Times New Roman" w:hAnsi="Times New Roman"/>
          <w:color w:val="000000"/>
          <w:sz w:val="28"/>
          <w:szCs w:val="28"/>
        </w:rPr>
        <w:t xml:space="preserve">осложненного кровотечением из </w:t>
      </w:r>
      <w:proofErr w:type="spellStart"/>
      <w:r w:rsidRPr="00F03C16">
        <w:rPr>
          <w:rFonts w:ascii="Times New Roman" w:hAnsi="Times New Roman"/>
          <w:color w:val="000000"/>
          <w:sz w:val="28"/>
          <w:szCs w:val="28"/>
        </w:rPr>
        <w:t>десневого</w:t>
      </w:r>
      <w:proofErr w:type="spellEnd"/>
      <w:r w:rsidRPr="00F03C16">
        <w:rPr>
          <w:rFonts w:ascii="Times New Roman" w:hAnsi="Times New Roman"/>
          <w:color w:val="000000"/>
          <w:sz w:val="28"/>
          <w:szCs w:val="28"/>
        </w:rPr>
        <w:t xml:space="preserve"> кармана</w:t>
      </w:r>
      <w:r w:rsidR="00B32D67" w:rsidRPr="00F03C16">
        <w:rPr>
          <w:rFonts w:ascii="Times New Roman" w:hAnsi="Times New Roman"/>
          <w:color w:val="000000"/>
          <w:sz w:val="28"/>
          <w:szCs w:val="28"/>
        </w:rPr>
        <w:t>,</w:t>
      </w:r>
      <w:r w:rsidRPr="00F03C16">
        <w:rPr>
          <w:rFonts w:ascii="Times New Roman" w:hAnsi="Times New Roman"/>
          <w:color w:val="000000"/>
          <w:sz w:val="28"/>
          <w:szCs w:val="28"/>
        </w:rPr>
        <w:t xml:space="preserve"> доставка больного в отделение челюстно-лицевой хирургии.</w:t>
      </w:r>
    </w:p>
    <w:p w:rsidR="001A2A36" w:rsidRPr="00F03C16" w:rsidRDefault="001A2A36" w:rsidP="007B6B19">
      <w:pPr>
        <w:autoSpaceDE w:val="0"/>
        <w:autoSpaceDN w:val="0"/>
        <w:adjustRightInd w:val="0"/>
        <w:spacing w:after="0" w:line="360" w:lineRule="auto"/>
        <w:jc w:val="both"/>
        <w:rPr>
          <w:rFonts w:ascii="Times New Roman" w:hAnsi="Times New Roman"/>
          <w:color w:val="000000"/>
          <w:sz w:val="28"/>
          <w:szCs w:val="28"/>
        </w:rPr>
      </w:pPr>
    </w:p>
    <w:p w:rsidR="00143391" w:rsidRPr="00F03C16" w:rsidRDefault="00143391" w:rsidP="007B6B19">
      <w:pPr>
        <w:autoSpaceDE w:val="0"/>
        <w:autoSpaceDN w:val="0"/>
        <w:adjustRightInd w:val="0"/>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Способ применения и дозы лекарственных средств.</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 xml:space="preserve"> </w:t>
      </w:r>
      <w:proofErr w:type="spellStart"/>
      <w:r w:rsidR="00143391" w:rsidRPr="00F03C16">
        <w:rPr>
          <w:rFonts w:ascii="Times New Roman" w:hAnsi="Times New Roman"/>
          <w:bCs/>
          <w:color w:val="000000"/>
          <w:sz w:val="28"/>
          <w:szCs w:val="28"/>
        </w:rPr>
        <w:t>Этамзилат</w:t>
      </w:r>
      <w:proofErr w:type="spellEnd"/>
      <w:r w:rsidR="00143391" w:rsidRPr="00F03C16">
        <w:rPr>
          <w:rFonts w:ascii="Times New Roman" w:hAnsi="Times New Roman"/>
          <w:b/>
          <w:bCs/>
          <w:color w:val="000000"/>
          <w:sz w:val="28"/>
          <w:szCs w:val="28"/>
        </w:rPr>
        <w:t xml:space="preserve"> </w:t>
      </w:r>
      <w:r w:rsidR="00143391" w:rsidRPr="00F03C16">
        <w:rPr>
          <w:rFonts w:ascii="Times New Roman" w:hAnsi="Times New Roman"/>
          <w:color w:val="000000"/>
          <w:sz w:val="28"/>
          <w:szCs w:val="28"/>
        </w:rPr>
        <w:t>в/м</w:t>
      </w:r>
      <w:r w:rsidRPr="00F03C16">
        <w:rPr>
          <w:rFonts w:ascii="Times New Roman" w:hAnsi="Times New Roman"/>
          <w:color w:val="000000"/>
          <w:sz w:val="28"/>
          <w:szCs w:val="28"/>
        </w:rPr>
        <w:t xml:space="preserve"> и в/в по 125-250 мг</w:t>
      </w:r>
      <w:r w:rsidR="00A970A9" w:rsidRPr="00F03C16">
        <w:rPr>
          <w:rFonts w:ascii="Times New Roman" w:hAnsi="Times New Roman"/>
          <w:color w:val="000000"/>
          <w:sz w:val="28"/>
          <w:szCs w:val="28"/>
        </w:rPr>
        <w:t>.</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bCs/>
          <w:color w:val="000000"/>
          <w:sz w:val="28"/>
          <w:szCs w:val="28"/>
        </w:rPr>
        <w:t>Кальция хлорид</w:t>
      </w:r>
      <w:r w:rsidR="00143391" w:rsidRPr="00F03C16">
        <w:rPr>
          <w:rFonts w:ascii="Times New Roman" w:hAnsi="Times New Roman"/>
          <w:b/>
          <w:bCs/>
          <w:color w:val="000000"/>
          <w:sz w:val="28"/>
          <w:szCs w:val="28"/>
        </w:rPr>
        <w:t xml:space="preserve"> </w:t>
      </w:r>
      <w:r w:rsidR="00143391" w:rsidRPr="00F03C16">
        <w:rPr>
          <w:rFonts w:ascii="Times New Roman" w:hAnsi="Times New Roman"/>
          <w:color w:val="000000"/>
          <w:sz w:val="28"/>
          <w:szCs w:val="28"/>
        </w:rPr>
        <w:t>назначают в/в</w:t>
      </w:r>
      <w:r w:rsidRPr="00F03C16">
        <w:rPr>
          <w:rFonts w:ascii="Times New Roman" w:hAnsi="Times New Roman"/>
          <w:color w:val="000000"/>
          <w:sz w:val="28"/>
          <w:szCs w:val="28"/>
        </w:rPr>
        <w:t xml:space="preserve"> </w:t>
      </w:r>
      <w:proofErr w:type="spellStart"/>
      <w:r w:rsidR="00143391" w:rsidRPr="00F03C16">
        <w:rPr>
          <w:rFonts w:ascii="Times New Roman" w:hAnsi="Times New Roman"/>
          <w:color w:val="000000"/>
          <w:sz w:val="28"/>
          <w:szCs w:val="28"/>
        </w:rPr>
        <w:t>капельно</w:t>
      </w:r>
      <w:proofErr w:type="spellEnd"/>
      <w:r w:rsidR="00143391" w:rsidRPr="00F03C16">
        <w:rPr>
          <w:rFonts w:ascii="Times New Roman" w:hAnsi="Times New Roman"/>
          <w:color w:val="000000"/>
          <w:sz w:val="28"/>
          <w:szCs w:val="28"/>
        </w:rPr>
        <w:t xml:space="preserve"> в дозе 5-15 мл 10% </w:t>
      </w:r>
      <w:proofErr w:type="spellStart"/>
      <w:r w:rsidR="00143391" w:rsidRPr="00F03C16">
        <w:rPr>
          <w:rFonts w:ascii="Times New Roman" w:hAnsi="Times New Roman"/>
          <w:color w:val="000000"/>
          <w:sz w:val="28"/>
          <w:szCs w:val="28"/>
        </w:rPr>
        <w:t>р-ра</w:t>
      </w:r>
      <w:proofErr w:type="spellEnd"/>
      <w:r w:rsidR="00143391" w:rsidRPr="00F03C16">
        <w:rPr>
          <w:rFonts w:ascii="Times New Roman" w:hAnsi="Times New Roman"/>
          <w:color w:val="000000"/>
          <w:sz w:val="28"/>
          <w:szCs w:val="28"/>
        </w:rPr>
        <w:t xml:space="preserve">, разведённой в 100-200 мл 0,9% </w:t>
      </w:r>
      <w:proofErr w:type="spellStart"/>
      <w:r w:rsidR="00143391" w:rsidRPr="00F03C16">
        <w:rPr>
          <w:rFonts w:ascii="Times New Roman" w:hAnsi="Times New Roman"/>
          <w:color w:val="000000"/>
          <w:sz w:val="28"/>
          <w:szCs w:val="28"/>
        </w:rPr>
        <w:t>р-ра</w:t>
      </w:r>
      <w:proofErr w:type="spellEnd"/>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хлорида натрия.</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bCs/>
          <w:color w:val="000000"/>
          <w:sz w:val="28"/>
          <w:szCs w:val="28"/>
        </w:rPr>
        <w:t xml:space="preserve">Кальция </w:t>
      </w:r>
      <w:proofErr w:type="spellStart"/>
      <w:r w:rsidR="00143391" w:rsidRPr="00F03C16">
        <w:rPr>
          <w:rFonts w:ascii="Times New Roman" w:hAnsi="Times New Roman"/>
          <w:bCs/>
          <w:color w:val="000000"/>
          <w:sz w:val="28"/>
          <w:szCs w:val="28"/>
        </w:rPr>
        <w:t>глюконат</w:t>
      </w:r>
      <w:proofErr w:type="spellEnd"/>
      <w:r w:rsidR="00143391" w:rsidRPr="00F03C16">
        <w:rPr>
          <w:rFonts w:ascii="Times New Roman" w:hAnsi="Times New Roman"/>
          <w:b/>
          <w:bCs/>
          <w:color w:val="000000"/>
          <w:sz w:val="28"/>
          <w:szCs w:val="28"/>
        </w:rPr>
        <w:t xml:space="preserve"> </w:t>
      </w:r>
      <w:r w:rsidR="00143391" w:rsidRPr="00F03C16">
        <w:rPr>
          <w:rFonts w:ascii="Times New Roman" w:hAnsi="Times New Roman"/>
          <w:color w:val="000000"/>
          <w:sz w:val="28"/>
          <w:szCs w:val="28"/>
        </w:rPr>
        <w:t>в/м и в/в</w:t>
      </w:r>
      <w:r w:rsidRPr="00F03C16">
        <w:rPr>
          <w:rFonts w:ascii="Times New Roman" w:hAnsi="Times New Roman"/>
          <w:color w:val="000000"/>
          <w:sz w:val="28"/>
          <w:szCs w:val="28"/>
        </w:rPr>
        <w:t xml:space="preserve"> 5-10 мл 10% </w:t>
      </w:r>
      <w:proofErr w:type="spellStart"/>
      <w:r w:rsidRPr="00F03C16">
        <w:rPr>
          <w:rFonts w:ascii="Times New Roman" w:hAnsi="Times New Roman"/>
          <w:color w:val="000000"/>
          <w:sz w:val="28"/>
          <w:szCs w:val="28"/>
        </w:rPr>
        <w:t>р-ра</w:t>
      </w:r>
      <w:proofErr w:type="spellEnd"/>
      <w:r w:rsidRPr="00F03C16">
        <w:rPr>
          <w:rFonts w:ascii="Times New Roman" w:hAnsi="Times New Roman"/>
          <w:color w:val="000000"/>
          <w:sz w:val="28"/>
          <w:szCs w:val="28"/>
        </w:rPr>
        <w:t>.</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bCs/>
          <w:color w:val="000000"/>
          <w:sz w:val="28"/>
          <w:szCs w:val="28"/>
        </w:rPr>
        <w:t>Аминокапронов</w:t>
      </w:r>
      <w:r w:rsidR="007B6B19" w:rsidRPr="00F03C16">
        <w:rPr>
          <w:rFonts w:ascii="Times New Roman" w:hAnsi="Times New Roman"/>
          <w:bCs/>
          <w:color w:val="000000"/>
          <w:sz w:val="28"/>
          <w:szCs w:val="28"/>
        </w:rPr>
        <w:t>ая</w:t>
      </w:r>
      <w:r w:rsidR="00143391" w:rsidRPr="00F03C16">
        <w:rPr>
          <w:rFonts w:ascii="Times New Roman" w:hAnsi="Times New Roman"/>
          <w:bCs/>
          <w:color w:val="000000"/>
          <w:sz w:val="28"/>
          <w:szCs w:val="28"/>
        </w:rPr>
        <w:t xml:space="preserve"> кислот</w:t>
      </w:r>
      <w:r w:rsidR="007B6B19" w:rsidRPr="00F03C16">
        <w:rPr>
          <w:rFonts w:ascii="Times New Roman" w:hAnsi="Times New Roman"/>
          <w:bCs/>
          <w:color w:val="000000"/>
          <w:sz w:val="28"/>
          <w:szCs w:val="28"/>
        </w:rPr>
        <w:t>а</w:t>
      </w:r>
      <w:r w:rsidRPr="00F03C16">
        <w:rPr>
          <w:rFonts w:ascii="Times New Roman" w:hAnsi="Times New Roman"/>
          <w:bCs/>
          <w:color w:val="000000"/>
          <w:sz w:val="28"/>
          <w:szCs w:val="28"/>
        </w:rPr>
        <w:t xml:space="preserve"> </w:t>
      </w:r>
      <w:r w:rsidR="00143391" w:rsidRPr="00F03C16">
        <w:rPr>
          <w:rFonts w:ascii="Times New Roman" w:hAnsi="Times New Roman"/>
          <w:color w:val="000000"/>
          <w:sz w:val="28"/>
          <w:szCs w:val="28"/>
        </w:rPr>
        <w:t xml:space="preserve">в/в </w:t>
      </w:r>
      <w:proofErr w:type="spellStart"/>
      <w:r w:rsidR="00143391" w:rsidRPr="00F03C16">
        <w:rPr>
          <w:rFonts w:ascii="Times New Roman" w:hAnsi="Times New Roman"/>
          <w:color w:val="000000"/>
          <w:sz w:val="28"/>
          <w:szCs w:val="28"/>
        </w:rPr>
        <w:t>капельно</w:t>
      </w:r>
      <w:proofErr w:type="spellEnd"/>
      <w:r w:rsidR="00143391" w:rsidRPr="00F03C16">
        <w:rPr>
          <w:rFonts w:ascii="Times New Roman" w:hAnsi="Times New Roman"/>
          <w:color w:val="000000"/>
          <w:sz w:val="28"/>
          <w:szCs w:val="28"/>
        </w:rPr>
        <w:t xml:space="preserve"> в течение 1 ч вводят 4 г в 250 мл 0,9% </w:t>
      </w:r>
      <w:proofErr w:type="spellStart"/>
      <w:r w:rsidR="00143391" w:rsidRPr="00F03C16">
        <w:rPr>
          <w:rFonts w:ascii="Times New Roman" w:hAnsi="Times New Roman"/>
          <w:color w:val="000000"/>
          <w:sz w:val="28"/>
          <w:szCs w:val="28"/>
        </w:rPr>
        <w:t>р-ра</w:t>
      </w:r>
      <w:proofErr w:type="spellEnd"/>
      <w:r w:rsidR="00143391" w:rsidRPr="00F03C16">
        <w:rPr>
          <w:rFonts w:ascii="Times New Roman" w:hAnsi="Times New Roman"/>
          <w:color w:val="000000"/>
          <w:sz w:val="28"/>
          <w:szCs w:val="28"/>
        </w:rPr>
        <w:t xml:space="preserve"> хлорида</w:t>
      </w:r>
      <w:r w:rsidRPr="00F03C16">
        <w:rPr>
          <w:rFonts w:ascii="Times New Roman" w:hAnsi="Times New Roman"/>
          <w:color w:val="000000"/>
          <w:sz w:val="28"/>
          <w:szCs w:val="28"/>
        </w:rPr>
        <w:t xml:space="preserve"> </w:t>
      </w:r>
      <w:r w:rsidR="00143391" w:rsidRPr="00F03C16">
        <w:rPr>
          <w:rFonts w:ascii="Times New Roman" w:hAnsi="Times New Roman"/>
          <w:color w:val="000000"/>
          <w:sz w:val="28"/>
          <w:szCs w:val="28"/>
        </w:rPr>
        <w:t>натрия.</w:t>
      </w:r>
    </w:p>
    <w:p w:rsidR="00E83997"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proofErr w:type="spellStart"/>
      <w:r w:rsidR="00E83997" w:rsidRPr="00F03C16">
        <w:rPr>
          <w:rFonts w:ascii="Times New Roman" w:hAnsi="Times New Roman"/>
          <w:color w:val="000000"/>
          <w:sz w:val="28"/>
          <w:szCs w:val="28"/>
        </w:rPr>
        <w:t>Тра</w:t>
      </w:r>
      <w:r w:rsidRPr="00F03C16">
        <w:rPr>
          <w:rFonts w:ascii="Times New Roman" w:hAnsi="Times New Roman"/>
          <w:color w:val="000000"/>
          <w:sz w:val="28"/>
          <w:szCs w:val="28"/>
        </w:rPr>
        <w:t>н</w:t>
      </w:r>
      <w:r w:rsidR="00E83997" w:rsidRPr="00F03C16">
        <w:rPr>
          <w:rFonts w:ascii="Times New Roman" w:hAnsi="Times New Roman"/>
          <w:color w:val="000000"/>
          <w:sz w:val="28"/>
          <w:szCs w:val="28"/>
        </w:rPr>
        <w:t>екса</w:t>
      </w:r>
      <w:r w:rsidR="005D7F17" w:rsidRPr="00F03C16">
        <w:rPr>
          <w:rFonts w:ascii="Times New Roman" w:hAnsi="Times New Roman"/>
          <w:color w:val="000000"/>
          <w:sz w:val="28"/>
          <w:szCs w:val="28"/>
        </w:rPr>
        <w:t>м</w:t>
      </w:r>
      <w:r w:rsidR="00E83997" w:rsidRPr="00F03C16">
        <w:rPr>
          <w:rFonts w:ascii="Times New Roman" w:hAnsi="Times New Roman"/>
          <w:color w:val="000000"/>
          <w:sz w:val="28"/>
          <w:szCs w:val="28"/>
        </w:rPr>
        <w:t>овую</w:t>
      </w:r>
      <w:proofErr w:type="spellEnd"/>
      <w:r w:rsidR="00E83997" w:rsidRPr="00F03C16">
        <w:rPr>
          <w:rFonts w:ascii="Times New Roman" w:hAnsi="Times New Roman"/>
          <w:color w:val="000000"/>
          <w:sz w:val="28"/>
          <w:szCs w:val="28"/>
        </w:rPr>
        <w:t xml:space="preserve"> кислоту назначают в разовой дозе для в/в введения 10-15 мг/кг.</w:t>
      </w:r>
    </w:p>
    <w:p w:rsidR="00143391" w:rsidRPr="00F03C16" w:rsidRDefault="00AA5BA0"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r w:rsidR="00143391" w:rsidRPr="00F03C16">
        <w:rPr>
          <w:rFonts w:ascii="Times New Roman" w:hAnsi="Times New Roman"/>
          <w:bCs/>
          <w:color w:val="000000"/>
          <w:sz w:val="28"/>
          <w:szCs w:val="28"/>
        </w:rPr>
        <w:t>Аскорбиновая кислота</w:t>
      </w:r>
      <w:r w:rsidR="00143391" w:rsidRPr="00F03C16">
        <w:rPr>
          <w:rFonts w:ascii="Times New Roman" w:hAnsi="Times New Roman"/>
          <w:b/>
          <w:bCs/>
          <w:color w:val="000000"/>
          <w:sz w:val="28"/>
          <w:szCs w:val="28"/>
        </w:rPr>
        <w:t xml:space="preserve"> </w:t>
      </w:r>
      <w:r w:rsidR="00143391" w:rsidRPr="00F03C16">
        <w:rPr>
          <w:rFonts w:ascii="Times New Roman" w:hAnsi="Times New Roman"/>
          <w:color w:val="000000"/>
          <w:sz w:val="28"/>
          <w:szCs w:val="28"/>
        </w:rPr>
        <w:t xml:space="preserve">в/м и в/в по 1 мл 5% </w:t>
      </w:r>
      <w:proofErr w:type="spellStart"/>
      <w:r w:rsidR="00143391" w:rsidRPr="00F03C16">
        <w:rPr>
          <w:rFonts w:ascii="Times New Roman" w:hAnsi="Times New Roman"/>
          <w:color w:val="000000"/>
          <w:sz w:val="28"/>
          <w:szCs w:val="28"/>
        </w:rPr>
        <w:t>р-ра</w:t>
      </w:r>
      <w:proofErr w:type="spellEnd"/>
      <w:r w:rsidR="00143391" w:rsidRPr="00F03C16">
        <w:rPr>
          <w:rFonts w:ascii="Times New Roman" w:hAnsi="Times New Roman"/>
          <w:color w:val="000000"/>
          <w:sz w:val="28"/>
          <w:szCs w:val="28"/>
        </w:rPr>
        <w:t>.</w:t>
      </w:r>
    </w:p>
    <w:p w:rsidR="00143391" w:rsidRPr="00F03C16" w:rsidRDefault="00143391" w:rsidP="007B6B19">
      <w:pPr>
        <w:autoSpaceDE w:val="0"/>
        <w:autoSpaceDN w:val="0"/>
        <w:adjustRightInd w:val="0"/>
        <w:spacing w:after="0" w:line="360" w:lineRule="auto"/>
        <w:jc w:val="both"/>
        <w:rPr>
          <w:rFonts w:ascii="Times New Roman" w:hAnsi="Times New Roman"/>
          <w:color w:val="000000"/>
          <w:sz w:val="28"/>
          <w:szCs w:val="28"/>
        </w:rPr>
      </w:pPr>
    </w:p>
    <w:p w:rsidR="00A970A9" w:rsidRPr="00F03C16" w:rsidRDefault="00A970A9" w:rsidP="007B6B19">
      <w:pPr>
        <w:autoSpaceDE w:val="0"/>
        <w:autoSpaceDN w:val="0"/>
        <w:adjustRightInd w:val="0"/>
        <w:spacing w:after="0" w:line="360" w:lineRule="auto"/>
        <w:jc w:val="both"/>
        <w:rPr>
          <w:rFonts w:ascii="Times New Roman" w:hAnsi="Times New Roman"/>
          <w:color w:val="000000"/>
          <w:sz w:val="28"/>
          <w:szCs w:val="28"/>
        </w:rPr>
      </w:pPr>
    </w:p>
    <w:p w:rsidR="005D7F17" w:rsidRPr="00F03C16" w:rsidRDefault="005D7F17" w:rsidP="007B6B19">
      <w:pPr>
        <w:spacing w:after="0" w:line="360" w:lineRule="auto"/>
        <w:jc w:val="center"/>
        <w:rPr>
          <w:rFonts w:ascii="Times New Roman" w:hAnsi="Times New Roman"/>
          <w:b/>
          <w:color w:val="000000"/>
          <w:sz w:val="28"/>
          <w:szCs w:val="28"/>
        </w:rPr>
      </w:pPr>
      <w:r w:rsidRPr="00F03C16">
        <w:rPr>
          <w:rFonts w:ascii="Times New Roman" w:hAnsi="Times New Roman"/>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F03C16">
        <w:rPr>
          <w:rFonts w:ascii="Times New Roman" w:hAnsi="Times New Roman"/>
          <w:b/>
          <w:color w:val="000000"/>
          <w:sz w:val="28"/>
          <w:szCs w:val="28"/>
        </w:rPr>
        <w:t>СтОСМП</w:t>
      </w:r>
      <w:proofErr w:type="spellEnd"/>
      <w:r w:rsidRPr="00F03C16">
        <w:rPr>
          <w:rFonts w:ascii="Times New Roman" w:hAnsi="Times New Roman"/>
          <w:b/>
          <w:color w:val="000000"/>
          <w:sz w:val="28"/>
          <w:szCs w:val="28"/>
        </w:rPr>
        <w:t>)</w:t>
      </w:r>
    </w:p>
    <w:p w:rsidR="005D7F17" w:rsidRPr="00F30058" w:rsidRDefault="005D7F17" w:rsidP="007B6B19">
      <w:pPr>
        <w:spacing w:after="0" w:line="360" w:lineRule="auto"/>
        <w:ind w:firstLine="567"/>
        <w:jc w:val="both"/>
        <w:rPr>
          <w:rFonts w:ascii="Times New Roman" w:hAnsi="Times New Roman"/>
          <w:color w:val="000000"/>
          <w:sz w:val="28"/>
          <w:szCs w:val="28"/>
        </w:rPr>
      </w:pPr>
      <w:r w:rsidRPr="00F03C16">
        <w:rPr>
          <w:rFonts w:ascii="Times New Roman" w:hAnsi="Times New Roman"/>
          <w:color w:val="000000"/>
          <w:sz w:val="28"/>
          <w:szCs w:val="28"/>
        </w:rPr>
        <w:lastRenderedPageBreak/>
        <w:t xml:space="preserve"> </w:t>
      </w:r>
      <w:r w:rsidRPr="00F03C16">
        <w:rPr>
          <w:rFonts w:ascii="Times New Roman" w:hAnsi="Times New Roman"/>
          <w:b/>
          <w:color w:val="000000"/>
          <w:sz w:val="28"/>
          <w:szCs w:val="28"/>
        </w:rPr>
        <w:t>Диагностика</w:t>
      </w:r>
      <w:r w:rsidRPr="00F03C16">
        <w:rPr>
          <w:rFonts w:ascii="Times New Roman" w:hAnsi="Times New Roman"/>
          <w:color w:val="000000"/>
          <w:sz w:val="28"/>
          <w:szCs w:val="28"/>
        </w:rPr>
        <w:t xml:space="preserve"> </w:t>
      </w:r>
      <w:r w:rsidR="00AD3169" w:rsidRPr="00F30058">
        <w:rPr>
          <w:rFonts w:ascii="Times New Roman" w:hAnsi="Times New Roman"/>
          <w:color w:val="000000"/>
          <w:sz w:val="28"/>
          <w:szCs w:val="28"/>
        </w:rPr>
        <w:t>(</w:t>
      </w:r>
      <w:r w:rsidR="00AD3169" w:rsidRPr="00F03C16">
        <w:rPr>
          <w:rFonts w:ascii="Times New Roman" w:hAnsi="Times New Roman"/>
          <w:color w:val="000000"/>
          <w:sz w:val="28"/>
          <w:szCs w:val="28"/>
          <w:lang w:val="en-US"/>
        </w:rPr>
        <w:t>D</w:t>
      </w:r>
      <w:r w:rsidR="00AD3169" w:rsidRPr="00F30058">
        <w:rPr>
          <w:rFonts w:ascii="Times New Roman" w:hAnsi="Times New Roman"/>
          <w:color w:val="000000"/>
          <w:sz w:val="28"/>
          <w:szCs w:val="28"/>
        </w:rPr>
        <w:t>,4)</w:t>
      </w:r>
    </w:p>
    <w:p w:rsidR="005D7F17" w:rsidRPr="00F03C16" w:rsidRDefault="005D7F17" w:rsidP="007B6B19">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клинический анализ крови;</w:t>
      </w:r>
    </w:p>
    <w:p w:rsidR="002E7374" w:rsidRPr="00F03C16" w:rsidRDefault="002E7374" w:rsidP="007B6B19">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w:t>
      </w:r>
      <w:proofErr w:type="spellStart"/>
      <w:r w:rsidRPr="00F03C16">
        <w:rPr>
          <w:rFonts w:ascii="Times New Roman" w:hAnsi="Times New Roman"/>
          <w:color w:val="000000"/>
          <w:sz w:val="28"/>
          <w:szCs w:val="28"/>
        </w:rPr>
        <w:t>коагулограмма</w:t>
      </w:r>
      <w:proofErr w:type="spellEnd"/>
    </w:p>
    <w:p w:rsidR="005D7F17" w:rsidRPr="00F03C16" w:rsidRDefault="005D7F17" w:rsidP="007B6B19">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биохимический анализ крови;</w:t>
      </w:r>
    </w:p>
    <w:p w:rsidR="005D7F17" w:rsidRPr="00F03C16" w:rsidRDefault="005D7F17" w:rsidP="007B6B19">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общий анализ мочи;</w:t>
      </w:r>
    </w:p>
    <w:p w:rsidR="005D7F17" w:rsidRPr="00F03C16" w:rsidRDefault="005D7F17" w:rsidP="007B6B19">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w:t>
      </w:r>
      <w:r w:rsidR="007B6B19" w:rsidRPr="00F03C16">
        <w:rPr>
          <w:rFonts w:ascii="Times New Roman" w:hAnsi="Times New Roman"/>
          <w:color w:val="000000"/>
          <w:sz w:val="28"/>
          <w:szCs w:val="28"/>
        </w:rPr>
        <w:t> </w:t>
      </w:r>
      <w:r w:rsidRPr="00F03C16">
        <w:rPr>
          <w:rFonts w:ascii="Times New Roman" w:hAnsi="Times New Roman"/>
          <w:color w:val="000000"/>
          <w:sz w:val="28"/>
          <w:szCs w:val="28"/>
        </w:rPr>
        <w:t>рентгенография челюстно-лицевой области</w:t>
      </w:r>
      <w:r w:rsidR="007B6B19" w:rsidRPr="00F03C16">
        <w:rPr>
          <w:rFonts w:ascii="Times New Roman" w:hAnsi="Times New Roman"/>
          <w:color w:val="000000"/>
          <w:sz w:val="28"/>
          <w:szCs w:val="28"/>
        </w:rPr>
        <w:t xml:space="preserve"> (</w:t>
      </w:r>
      <w:r w:rsidR="00E95E2A" w:rsidRPr="00F03C16">
        <w:rPr>
          <w:rFonts w:ascii="Times New Roman" w:hAnsi="Times New Roman"/>
          <w:color w:val="000000"/>
          <w:sz w:val="28"/>
          <w:szCs w:val="28"/>
        </w:rPr>
        <w:t>зоны оперативного вмешательства</w:t>
      </w:r>
      <w:r w:rsidR="007B6B19" w:rsidRPr="00F03C16">
        <w:rPr>
          <w:rFonts w:ascii="Times New Roman" w:hAnsi="Times New Roman"/>
          <w:color w:val="000000"/>
          <w:sz w:val="28"/>
          <w:szCs w:val="28"/>
        </w:rPr>
        <w:t>)</w:t>
      </w:r>
    </w:p>
    <w:p w:rsidR="005D7F17" w:rsidRPr="00F03C16" w:rsidRDefault="005D7F17" w:rsidP="007B6B19">
      <w:pPr>
        <w:spacing w:after="0" w:line="360" w:lineRule="auto"/>
        <w:jc w:val="both"/>
        <w:rPr>
          <w:rFonts w:ascii="Times New Roman" w:hAnsi="Times New Roman"/>
          <w:color w:val="000000"/>
          <w:sz w:val="28"/>
          <w:szCs w:val="28"/>
        </w:rPr>
      </w:pPr>
    </w:p>
    <w:p w:rsidR="005D7F17" w:rsidRPr="00F03C16" w:rsidRDefault="005D7F17" w:rsidP="007B6B19">
      <w:pPr>
        <w:spacing w:after="0" w:line="360" w:lineRule="auto"/>
        <w:ind w:firstLine="567"/>
        <w:jc w:val="both"/>
        <w:rPr>
          <w:rFonts w:ascii="Times New Roman" w:hAnsi="Times New Roman"/>
          <w:b/>
          <w:color w:val="000000"/>
          <w:sz w:val="28"/>
          <w:szCs w:val="28"/>
        </w:rPr>
      </w:pPr>
      <w:r w:rsidRPr="00F03C16">
        <w:rPr>
          <w:rFonts w:ascii="Times New Roman" w:hAnsi="Times New Roman"/>
          <w:b/>
          <w:color w:val="000000"/>
          <w:sz w:val="28"/>
          <w:szCs w:val="28"/>
        </w:rPr>
        <w:t>Лечение</w:t>
      </w:r>
      <w:r w:rsidR="00AD3169" w:rsidRPr="00F03C16">
        <w:rPr>
          <w:rFonts w:ascii="Times New Roman" w:hAnsi="Times New Roman"/>
          <w:b/>
          <w:color w:val="000000"/>
          <w:sz w:val="28"/>
          <w:szCs w:val="28"/>
        </w:rPr>
        <w:t xml:space="preserve"> </w:t>
      </w:r>
      <w:r w:rsidR="00AD3169" w:rsidRPr="00F03C16">
        <w:rPr>
          <w:rFonts w:ascii="Times New Roman" w:hAnsi="Times New Roman"/>
          <w:color w:val="000000"/>
          <w:sz w:val="28"/>
          <w:szCs w:val="28"/>
        </w:rPr>
        <w:t>(</w:t>
      </w:r>
      <w:r w:rsidR="00AD3169" w:rsidRPr="00F03C16">
        <w:rPr>
          <w:rFonts w:ascii="Times New Roman" w:hAnsi="Times New Roman"/>
          <w:color w:val="000000"/>
          <w:sz w:val="28"/>
          <w:szCs w:val="28"/>
          <w:lang w:val="en-US"/>
        </w:rPr>
        <w:t>D</w:t>
      </w:r>
      <w:r w:rsidR="00AD3169" w:rsidRPr="00F03C16">
        <w:rPr>
          <w:rFonts w:ascii="Times New Roman" w:hAnsi="Times New Roman"/>
          <w:color w:val="000000"/>
          <w:sz w:val="28"/>
          <w:szCs w:val="28"/>
        </w:rPr>
        <w:t>,4)</w:t>
      </w:r>
    </w:p>
    <w:p w:rsidR="005D7F17" w:rsidRPr="00F03C16" w:rsidRDefault="005D7F17" w:rsidP="007B6B19">
      <w:pPr>
        <w:spacing w:after="0" w:line="360" w:lineRule="auto"/>
        <w:jc w:val="both"/>
        <w:rPr>
          <w:rFonts w:ascii="Times New Roman" w:hAnsi="Times New Roman"/>
          <w:b/>
          <w:color w:val="000000"/>
          <w:sz w:val="28"/>
          <w:szCs w:val="28"/>
        </w:rPr>
      </w:pPr>
      <w:r w:rsidRPr="00F03C16">
        <w:rPr>
          <w:rFonts w:ascii="Times New Roman" w:hAnsi="Times New Roman"/>
          <w:color w:val="000000"/>
          <w:sz w:val="28"/>
          <w:szCs w:val="28"/>
        </w:rPr>
        <w:t>- консультация</w:t>
      </w:r>
      <w:r w:rsidR="00C462B8" w:rsidRPr="00F03C16">
        <w:rPr>
          <w:rFonts w:ascii="Times New Roman" w:hAnsi="Times New Roman"/>
          <w:color w:val="000000"/>
          <w:sz w:val="28"/>
          <w:szCs w:val="28"/>
        </w:rPr>
        <w:t xml:space="preserve">, </w:t>
      </w:r>
      <w:proofErr w:type="spellStart"/>
      <w:r w:rsidR="007B6B19" w:rsidRPr="00F03C16">
        <w:rPr>
          <w:rFonts w:ascii="Times New Roman" w:hAnsi="Times New Roman"/>
          <w:color w:val="000000"/>
          <w:sz w:val="28"/>
          <w:szCs w:val="28"/>
        </w:rPr>
        <w:t>врача-</w:t>
      </w:r>
      <w:r w:rsidR="00E95E2A" w:rsidRPr="00F03C16">
        <w:rPr>
          <w:rFonts w:ascii="Times New Roman" w:hAnsi="Times New Roman"/>
          <w:color w:val="000000"/>
          <w:sz w:val="28"/>
          <w:szCs w:val="28"/>
        </w:rPr>
        <w:t>челюстно-лицевого</w:t>
      </w:r>
      <w:proofErr w:type="spellEnd"/>
      <w:r w:rsidR="00E95E2A" w:rsidRPr="00F03C16">
        <w:rPr>
          <w:rFonts w:ascii="Times New Roman" w:hAnsi="Times New Roman"/>
          <w:color w:val="000000"/>
          <w:sz w:val="28"/>
          <w:szCs w:val="28"/>
        </w:rPr>
        <w:t xml:space="preserve"> хирурга</w:t>
      </w:r>
      <w:r w:rsidR="00A970A9" w:rsidRPr="00F03C16">
        <w:rPr>
          <w:rFonts w:ascii="Times New Roman" w:hAnsi="Times New Roman"/>
          <w:color w:val="000000"/>
          <w:sz w:val="28"/>
          <w:szCs w:val="28"/>
        </w:rPr>
        <w:t>;</w:t>
      </w:r>
    </w:p>
    <w:p w:rsidR="005D7F17" w:rsidRPr="00F03C16" w:rsidRDefault="00294CDC"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w:t>
      </w:r>
      <w:r w:rsidR="00A970A9" w:rsidRPr="00F03C16">
        <w:rPr>
          <w:rFonts w:ascii="Times New Roman" w:hAnsi="Times New Roman"/>
          <w:color w:val="000000"/>
          <w:sz w:val="28"/>
          <w:szCs w:val="28"/>
        </w:rPr>
        <w:t> </w:t>
      </w:r>
      <w:r w:rsidRPr="00F03C16">
        <w:rPr>
          <w:rFonts w:ascii="Times New Roman" w:hAnsi="Times New Roman"/>
          <w:color w:val="000000"/>
          <w:sz w:val="28"/>
          <w:szCs w:val="28"/>
        </w:rPr>
        <w:t xml:space="preserve">консультация </w:t>
      </w:r>
      <w:r w:rsidR="00C462B8" w:rsidRPr="00F03C16">
        <w:rPr>
          <w:rFonts w:ascii="Times New Roman" w:hAnsi="Times New Roman"/>
          <w:color w:val="000000"/>
          <w:sz w:val="28"/>
          <w:szCs w:val="28"/>
        </w:rPr>
        <w:t>врача-</w:t>
      </w:r>
      <w:r w:rsidRPr="00F03C16">
        <w:rPr>
          <w:rFonts w:ascii="Times New Roman" w:hAnsi="Times New Roman"/>
          <w:color w:val="000000"/>
          <w:sz w:val="28"/>
          <w:szCs w:val="28"/>
        </w:rPr>
        <w:t>терапевта для коррекции гемодинамических показателей</w:t>
      </w:r>
      <w:r w:rsidR="00A970A9" w:rsidRPr="00F03C16">
        <w:rPr>
          <w:rFonts w:ascii="Times New Roman" w:hAnsi="Times New Roman"/>
          <w:color w:val="000000"/>
          <w:sz w:val="28"/>
          <w:szCs w:val="28"/>
        </w:rPr>
        <w:t>;</w:t>
      </w:r>
    </w:p>
    <w:p w:rsidR="00294CDC" w:rsidRPr="00F03C16" w:rsidRDefault="00294CDC"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консультация </w:t>
      </w:r>
      <w:r w:rsidR="00C462B8" w:rsidRPr="00F03C16">
        <w:rPr>
          <w:rFonts w:ascii="Times New Roman" w:hAnsi="Times New Roman"/>
          <w:color w:val="000000"/>
          <w:sz w:val="28"/>
          <w:szCs w:val="28"/>
        </w:rPr>
        <w:t>врача-</w:t>
      </w:r>
      <w:r w:rsidRPr="00F03C16">
        <w:rPr>
          <w:rFonts w:ascii="Times New Roman" w:hAnsi="Times New Roman"/>
          <w:color w:val="000000"/>
          <w:sz w:val="28"/>
          <w:szCs w:val="28"/>
        </w:rPr>
        <w:t>гематолога (по показаниям)</w:t>
      </w:r>
      <w:r w:rsidR="00A970A9" w:rsidRPr="00F03C16">
        <w:rPr>
          <w:rFonts w:ascii="Times New Roman" w:hAnsi="Times New Roman"/>
          <w:color w:val="000000"/>
          <w:sz w:val="28"/>
          <w:szCs w:val="28"/>
        </w:rPr>
        <w:t>;</w:t>
      </w:r>
    </w:p>
    <w:p w:rsidR="00294CDC" w:rsidRPr="00F03C16" w:rsidRDefault="00294CDC" w:rsidP="007B6B19">
      <w:pPr>
        <w:autoSpaceDE w:val="0"/>
        <w:autoSpaceDN w:val="0"/>
        <w:adjustRightInd w:val="0"/>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xml:space="preserve">- осмотр </w:t>
      </w:r>
      <w:r w:rsidR="00C462B8" w:rsidRPr="00F03C16">
        <w:rPr>
          <w:rFonts w:ascii="Times New Roman" w:hAnsi="Times New Roman"/>
          <w:color w:val="000000"/>
          <w:sz w:val="28"/>
          <w:szCs w:val="28"/>
        </w:rPr>
        <w:t>врачом-анестезиологом-</w:t>
      </w:r>
      <w:r w:rsidRPr="00F03C16">
        <w:rPr>
          <w:rFonts w:ascii="Times New Roman" w:hAnsi="Times New Roman"/>
          <w:color w:val="000000"/>
          <w:sz w:val="28"/>
          <w:szCs w:val="28"/>
        </w:rPr>
        <w:t>реаниматолог</w:t>
      </w:r>
      <w:r w:rsidR="00C462B8" w:rsidRPr="00F03C16">
        <w:rPr>
          <w:rFonts w:ascii="Times New Roman" w:hAnsi="Times New Roman"/>
          <w:color w:val="000000"/>
          <w:sz w:val="28"/>
          <w:szCs w:val="28"/>
        </w:rPr>
        <w:t>ом</w:t>
      </w:r>
      <w:r w:rsidRPr="00F03C16">
        <w:rPr>
          <w:rFonts w:ascii="Times New Roman" w:hAnsi="Times New Roman"/>
          <w:color w:val="000000"/>
          <w:sz w:val="28"/>
          <w:szCs w:val="28"/>
        </w:rPr>
        <w:t xml:space="preserve"> (по показаниям)</w:t>
      </w:r>
      <w:r w:rsidR="00A970A9" w:rsidRPr="00F03C16">
        <w:rPr>
          <w:rFonts w:ascii="Times New Roman" w:hAnsi="Times New Roman"/>
          <w:color w:val="000000"/>
          <w:sz w:val="28"/>
          <w:szCs w:val="28"/>
        </w:rPr>
        <w:t>.</w:t>
      </w:r>
    </w:p>
    <w:p w:rsidR="005D7F17" w:rsidRPr="00F03C16" w:rsidRDefault="005D7F17" w:rsidP="007B6B19">
      <w:pPr>
        <w:pStyle w:val="a3"/>
        <w:spacing w:after="0" w:line="360" w:lineRule="auto"/>
        <w:ind w:left="-851"/>
        <w:jc w:val="both"/>
        <w:rPr>
          <w:rFonts w:ascii="Times New Roman" w:hAnsi="Times New Roman"/>
          <w:color w:val="000000"/>
          <w:sz w:val="28"/>
          <w:szCs w:val="28"/>
          <w:lang w:eastAsia="ru-RU"/>
        </w:rPr>
      </w:pPr>
    </w:p>
    <w:p w:rsidR="005D7F17" w:rsidRPr="00F03C16" w:rsidRDefault="005D7F17" w:rsidP="007B6B19">
      <w:pPr>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Показания для госпитализации в профильное отделение</w:t>
      </w:r>
    </w:p>
    <w:p w:rsidR="00E95E2A" w:rsidRPr="00F03C16" w:rsidRDefault="00E95E2A" w:rsidP="007B6B19">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кровотечения из лунок удаленных зубов или ран слизистой оболочки полости рта, которое не остановилось после коррекции АД и местного прижатия</w:t>
      </w:r>
      <w:r w:rsidR="00AD3169" w:rsidRPr="00F03C16">
        <w:rPr>
          <w:rFonts w:ascii="Times New Roman" w:hAnsi="Times New Roman"/>
          <w:color w:val="000000"/>
          <w:sz w:val="28"/>
          <w:szCs w:val="28"/>
        </w:rPr>
        <w:t>;</w:t>
      </w:r>
    </w:p>
    <w:p w:rsidR="00B32D67" w:rsidRPr="00F03C16" w:rsidRDefault="00B32D67" w:rsidP="007B6B19">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рецидивирующее кровотечение из</w:t>
      </w:r>
      <w:r w:rsidR="00AD3169" w:rsidRPr="00F03C16">
        <w:rPr>
          <w:rFonts w:ascii="Times New Roman" w:hAnsi="Times New Roman"/>
          <w:color w:val="000000"/>
          <w:sz w:val="28"/>
          <w:szCs w:val="28"/>
        </w:rPr>
        <w:t xml:space="preserve"> </w:t>
      </w:r>
      <w:r w:rsidRPr="00F03C16">
        <w:rPr>
          <w:rFonts w:ascii="Times New Roman" w:hAnsi="Times New Roman"/>
          <w:color w:val="000000"/>
          <w:sz w:val="28"/>
          <w:szCs w:val="28"/>
        </w:rPr>
        <w:t>распадающейся опухоли, когда состояние больного позволяет провести  перевязку сосудов на протяжении</w:t>
      </w:r>
      <w:r w:rsidR="00AD3169" w:rsidRPr="00F03C16">
        <w:rPr>
          <w:rFonts w:ascii="Times New Roman" w:hAnsi="Times New Roman"/>
          <w:color w:val="000000"/>
          <w:sz w:val="28"/>
          <w:szCs w:val="28"/>
        </w:rPr>
        <w:t>;</w:t>
      </w:r>
    </w:p>
    <w:p w:rsidR="00E95E2A" w:rsidRPr="00F03C16" w:rsidRDefault="00E95E2A" w:rsidP="007B6B19">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неоднократно рецидивировавшее кровотечение</w:t>
      </w:r>
      <w:r w:rsidR="00576B85" w:rsidRPr="00F03C16">
        <w:rPr>
          <w:rFonts w:ascii="Times New Roman" w:hAnsi="Times New Roman"/>
          <w:color w:val="000000"/>
          <w:sz w:val="28"/>
          <w:szCs w:val="28"/>
        </w:rPr>
        <w:t>;</w:t>
      </w:r>
    </w:p>
    <w:p w:rsidR="002E7374" w:rsidRPr="00F03C16" w:rsidRDefault="002E7374" w:rsidP="007B6B19">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w:t>
      </w:r>
      <w:r w:rsidR="007B6B19" w:rsidRPr="00F03C16">
        <w:rPr>
          <w:rFonts w:ascii="Times New Roman" w:hAnsi="Times New Roman"/>
          <w:color w:val="000000"/>
          <w:sz w:val="28"/>
          <w:szCs w:val="28"/>
        </w:rPr>
        <w:t> </w:t>
      </w:r>
      <w:r w:rsidRPr="00F03C16">
        <w:rPr>
          <w:rFonts w:ascii="Times New Roman" w:hAnsi="Times New Roman"/>
          <w:color w:val="000000"/>
          <w:sz w:val="28"/>
          <w:szCs w:val="28"/>
        </w:rPr>
        <w:t>невозможность коррекции гемодинамических и гематологических  показателей в амбулаторных условиях</w:t>
      </w:r>
      <w:r w:rsidR="00576B85" w:rsidRPr="00F03C16">
        <w:rPr>
          <w:rFonts w:ascii="Times New Roman" w:hAnsi="Times New Roman"/>
          <w:color w:val="000000"/>
          <w:sz w:val="28"/>
          <w:szCs w:val="28"/>
        </w:rPr>
        <w:t>;</w:t>
      </w:r>
    </w:p>
    <w:p w:rsidR="00E95E2A" w:rsidRPr="00F03C16" w:rsidRDefault="00E95E2A" w:rsidP="007B6B19">
      <w:pPr>
        <w:spacing w:after="0" w:line="360" w:lineRule="auto"/>
        <w:jc w:val="both"/>
        <w:rPr>
          <w:rFonts w:ascii="Times New Roman" w:hAnsi="Times New Roman"/>
          <w:color w:val="000000"/>
          <w:sz w:val="28"/>
          <w:szCs w:val="28"/>
        </w:rPr>
      </w:pPr>
      <w:r w:rsidRPr="00F03C16">
        <w:rPr>
          <w:rFonts w:ascii="Times New Roman" w:hAnsi="Times New Roman"/>
          <w:color w:val="000000"/>
          <w:sz w:val="28"/>
          <w:szCs w:val="28"/>
        </w:rPr>
        <w:t>- значительная кровопотеря и</w:t>
      </w:r>
      <w:r w:rsidR="00AD3169" w:rsidRPr="00F03C16">
        <w:rPr>
          <w:rFonts w:ascii="Times New Roman" w:hAnsi="Times New Roman"/>
          <w:color w:val="000000"/>
          <w:sz w:val="28"/>
          <w:szCs w:val="28"/>
        </w:rPr>
        <w:t>/</w:t>
      </w:r>
      <w:r w:rsidRPr="00F03C16">
        <w:rPr>
          <w:rFonts w:ascii="Times New Roman" w:hAnsi="Times New Roman"/>
          <w:color w:val="000000"/>
          <w:sz w:val="28"/>
          <w:szCs w:val="28"/>
        </w:rPr>
        <w:t>или нарушение общего состояния</w:t>
      </w:r>
      <w:r w:rsidR="00576B85" w:rsidRPr="00F03C16">
        <w:rPr>
          <w:rFonts w:ascii="Times New Roman" w:hAnsi="Times New Roman"/>
          <w:color w:val="000000"/>
          <w:sz w:val="28"/>
          <w:szCs w:val="28"/>
        </w:rPr>
        <w:t>.</w:t>
      </w:r>
    </w:p>
    <w:p w:rsidR="005D7F17" w:rsidRPr="00F03C16" w:rsidRDefault="005D7F17" w:rsidP="007B6B19">
      <w:pPr>
        <w:spacing w:after="0" w:line="360" w:lineRule="auto"/>
        <w:jc w:val="both"/>
        <w:rPr>
          <w:rFonts w:ascii="Times New Roman" w:hAnsi="Times New Roman"/>
          <w:b/>
          <w:color w:val="000000"/>
          <w:sz w:val="28"/>
          <w:szCs w:val="28"/>
        </w:rPr>
      </w:pPr>
    </w:p>
    <w:p w:rsidR="005D7F17" w:rsidRPr="00F03C16" w:rsidRDefault="005D7F17" w:rsidP="007B6B19">
      <w:pPr>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Показания для госпитализации на койки краткосрочного пребывания</w:t>
      </w:r>
    </w:p>
    <w:p w:rsidR="002E7374" w:rsidRPr="00F03C16" w:rsidRDefault="002E7374" w:rsidP="00B32D67">
      <w:pPr>
        <w:spacing w:after="0" w:line="360" w:lineRule="auto"/>
        <w:ind w:firstLine="708"/>
        <w:jc w:val="both"/>
        <w:rPr>
          <w:rFonts w:ascii="Times New Roman" w:hAnsi="Times New Roman"/>
          <w:b/>
          <w:color w:val="000000"/>
          <w:sz w:val="28"/>
          <w:szCs w:val="28"/>
        </w:rPr>
      </w:pPr>
      <w:r w:rsidRPr="00F03C16">
        <w:rPr>
          <w:rFonts w:ascii="Times New Roman" w:hAnsi="Times New Roman"/>
          <w:color w:val="000000"/>
          <w:sz w:val="28"/>
          <w:szCs w:val="28"/>
        </w:rPr>
        <w:t>Успешная остановка кровотечения из лунок удаленных зубов или ран слизистой оболочки полости рта на фоне удовлетворительного общего состояния пациента при неоднократно рецидивировавшем кровотечении</w:t>
      </w:r>
      <w:r w:rsidR="00B32D67" w:rsidRPr="00F03C16">
        <w:rPr>
          <w:rFonts w:ascii="Times New Roman" w:hAnsi="Times New Roman"/>
          <w:color w:val="000000"/>
          <w:sz w:val="28"/>
          <w:szCs w:val="28"/>
        </w:rPr>
        <w:t>.</w:t>
      </w:r>
    </w:p>
    <w:p w:rsidR="005D7F17" w:rsidRPr="00F03C16" w:rsidRDefault="005D7F17" w:rsidP="007B6B19">
      <w:pPr>
        <w:spacing w:after="0" w:line="360" w:lineRule="auto"/>
        <w:jc w:val="both"/>
        <w:rPr>
          <w:rFonts w:ascii="Times New Roman" w:hAnsi="Times New Roman"/>
          <w:b/>
          <w:color w:val="000000"/>
          <w:sz w:val="28"/>
          <w:szCs w:val="28"/>
        </w:rPr>
      </w:pPr>
    </w:p>
    <w:p w:rsidR="005D7F17" w:rsidRPr="00F03C16" w:rsidRDefault="005D7F17" w:rsidP="007B6B19">
      <w:pPr>
        <w:spacing w:after="0" w:line="360" w:lineRule="auto"/>
        <w:jc w:val="both"/>
        <w:rPr>
          <w:rFonts w:ascii="Times New Roman" w:hAnsi="Times New Roman"/>
          <w:b/>
          <w:color w:val="000000"/>
          <w:sz w:val="28"/>
          <w:szCs w:val="28"/>
        </w:rPr>
      </w:pPr>
      <w:r w:rsidRPr="00F03C16">
        <w:rPr>
          <w:rFonts w:ascii="Times New Roman" w:hAnsi="Times New Roman"/>
          <w:b/>
          <w:color w:val="000000"/>
          <w:sz w:val="28"/>
          <w:szCs w:val="28"/>
        </w:rPr>
        <w:t>Показания для направления на лечение в амбулаторных условиях</w:t>
      </w:r>
    </w:p>
    <w:p w:rsidR="002E7374" w:rsidRPr="00F03C16" w:rsidRDefault="002E7374" w:rsidP="00B32D67">
      <w:pPr>
        <w:spacing w:after="0" w:line="360" w:lineRule="auto"/>
        <w:ind w:firstLine="708"/>
        <w:jc w:val="both"/>
        <w:rPr>
          <w:rFonts w:ascii="Times New Roman" w:hAnsi="Times New Roman"/>
          <w:color w:val="000000"/>
          <w:sz w:val="28"/>
          <w:szCs w:val="28"/>
        </w:rPr>
      </w:pPr>
      <w:r w:rsidRPr="00F03C16">
        <w:rPr>
          <w:rFonts w:ascii="Times New Roman" w:hAnsi="Times New Roman"/>
          <w:color w:val="000000"/>
          <w:sz w:val="28"/>
          <w:szCs w:val="28"/>
        </w:rPr>
        <w:t>Успешная остановка кровотечения из лунок удаленных зубов или ран слизистой оболочки полости рта на фоне удовлетворительного общего состояния пациента</w:t>
      </w:r>
      <w:r w:rsidR="00B32D67" w:rsidRPr="00F03C16">
        <w:rPr>
          <w:rFonts w:ascii="Times New Roman" w:hAnsi="Times New Roman"/>
          <w:color w:val="000000"/>
          <w:sz w:val="28"/>
          <w:szCs w:val="28"/>
        </w:rPr>
        <w:t xml:space="preserve"> и при отсутствии данных за наличие заболеваний, которые могут быть причиной рецидива кровотечения</w:t>
      </w:r>
      <w:r w:rsidRPr="00F03C16">
        <w:rPr>
          <w:rFonts w:ascii="Times New Roman" w:hAnsi="Times New Roman"/>
          <w:color w:val="000000"/>
          <w:sz w:val="28"/>
          <w:szCs w:val="28"/>
        </w:rPr>
        <w:t>.</w:t>
      </w:r>
    </w:p>
    <w:p w:rsidR="00825216" w:rsidRPr="00F03C16" w:rsidRDefault="00825216" w:rsidP="007B6B19">
      <w:pPr>
        <w:autoSpaceDE w:val="0"/>
        <w:autoSpaceDN w:val="0"/>
        <w:adjustRightInd w:val="0"/>
        <w:spacing w:after="0" w:line="360" w:lineRule="auto"/>
        <w:jc w:val="both"/>
        <w:rPr>
          <w:rFonts w:ascii="Times New Roman" w:hAnsi="Times New Roman"/>
          <w:color w:val="000000"/>
          <w:sz w:val="28"/>
          <w:szCs w:val="28"/>
        </w:rPr>
      </w:pPr>
    </w:p>
    <w:p w:rsidR="00A970A9" w:rsidRPr="00F03C16" w:rsidRDefault="00A970A9" w:rsidP="007B6B19">
      <w:pPr>
        <w:autoSpaceDE w:val="0"/>
        <w:autoSpaceDN w:val="0"/>
        <w:adjustRightInd w:val="0"/>
        <w:spacing w:after="0" w:line="360" w:lineRule="auto"/>
        <w:jc w:val="both"/>
        <w:rPr>
          <w:rFonts w:ascii="Times New Roman" w:hAnsi="Times New Roman"/>
          <w:color w:val="000000"/>
          <w:sz w:val="28"/>
          <w:szCs w:val="28"/>
        </w:rPr>
      </w:pPr>
    </w:p>
    <w:p w:rsidR="00A970A9" w:rsidRPr="00F03C16" w:rsidRDefault="00A970A9" w:rsidP="00A970A9">
      <w:pPr>
        <w:suppressAutoHyphens/>
        <w:ind w:firstLine="567"/>
        <w:jc w:val="right"/>
        <w:rPr>
          <w:rStyle w:val="a7"/>
          <w:rFonts w:ascii="Times New Roman" w:hAnsi="Times New Roman"/>
          <w:color w:val="000000"/>
          <w:sz w:val="28"/>
          <w:szCs w:val="28"/>
        </w:rPr>
      </w:pPr>
      <w:r w:rsidRPr="00F03C16">
        <w:rPr>
          <w:rStyle w:val="a7"/>
          <w:rFonts w:ascii="Times New Roman" w:hAnsi="Times New Roman"/>
          <w:color w:val="000000"/>
          <w:sz w:val="28"/>
          <w:szCs w:val="28"/>
        </w:rPr>
        <w:t>Приложение</w:t>
      </w:r>
    </w:p>
    <w:p w:rsidR="00A970A9" w:rsidRPr="00F03C16" w:rsidRDefault="00A970A9" w:rsidP="00A970A9">
      <w:pPr>
        <w:suppressAutoHyphens/>
        <w:ind w:firstLine="567"/>
        <w:jc w:val="both"/>
        <w:rPr>
          <w:rStyle w:val="a7"/>
          <w:rFonts w:ascii="Times New Roman" w:hAnsi="Times New Roman"/>
          <w:b w:val="0"/>
          <w:color w:val="000000"/>
          <w:sz w:val="28"/>
          <w:szCs w:val="28"/>
        </w:rPr>
      </w:pPr>
      <w:r w:rsidRPr="00F03C16">
        <w:rPr>
          <w:rStyle w:val="a7"/>
          <w:rFonts w:ascii="Times New Roman" w:hAnsi="Times New Roman"/>
          <w:b w:val="0"/>
          <w:color w:val="000000"/>
          <w:sz w:val="28"/>
          <w:szCs w:val="28"/>
        </w:rPr>
        <w:t>Сила рекомендаций (А-</w:t>
      </w:r>
      <w:r w:rsidRPr="00F03C16">
        <w:rPr>
          <w:rStyle w:val="a7"/>
          <w:rFonts w:ascii="Times New Roman" w:hAnsi="Times New Roman"/>
          <w:b w:val="0"/>
          <w:color w:val="000000"/>
          <w:sz w:val="28"/>
          <w:szCs w:val="28"/>
          <w:lang w:val="en-US"/>
        </w:rPr>
        <w:t>D</w:t>
      </w:r>
      <w:r w:rsidRPr="00F03C16">
        <w:rPr>
          <w:rStyle w:val="a7"/>
          <w:rFonts w:ascii="Times New Roman" w:hAnsi="Times New Roman"/>
          <w:b w:val="0"/>
          <w:color w:val="000000"/>
          <w:sz w:val="28"/>
          <w:szCs w:val="28"/>
        </w:rPr>
        <w:t>), уровни доказательств (1++, 1+, 1-, 2++, 2+, 2-, 3, 4) по схеме 1 и схеме 2 приводятся при изложении текста клинических рекомендаций (протоколов).</w:t>
      </w:r>
    </w:p>
    <w:p w:rsidR="00A970A9" w:rsidRPr="00F03C16" w:rsidRDefault="00A970A9" w:rsidP="00A970A9">
      <w:pPr>
        <w:suppressAutoHyphens/>
        <w:ind w:firstLine="567"/>
        <w:jc w:val="both"/>
        <w:rPr>
          <w:rStyle w:val="a7"/>
          <w:rFonts w:ascii="Times New Roman" w:hAnsi="Times New Roman"/>
          <w:b w:val="0"/>
          <w:color w:val="000000"/>
          <w:sz w:val="28"/>
          <w:szCs w:val="28"/>
        </w:rPr>
      </w:pPr>
      <w:r w:rsidRPr="00F03C16">
        <w:rPr>
          <w:rStyle w:val="a7"/>
          <w:rFonts w:ascii="Times New Roman" w:hAnsi="Times New Roman"/>
          <w:b w:val="0"/>
          <w:color w:val="000000"/>
          <w:sz w:val="28"/>
          <w:szCs w:val="28"/>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887"/>
        <w:gridCol w:w="7327"/>
      </w:tblGrid>
      <w:tr w:rsidR="00A970A9" w:rsidRPr="00F03C16" w:rsidTr="00F03C16">
        <w:tc>
          <w:tcPr>
            <w:tcW w:w="1648" w:type="dxa"/>
          </w:tcPr>
          <w:p w:rsidR="00A970A9" w:rsidRPr="00F03C16" w:rsidRDefault="00A970A9" w:rsidP="00F03C16">
            <w:pPr>
              <w:tabs>
                <w:tab w:val="center" w:pos="4153"/>
                <w:tab w:val="right" w:pos="8306"/>
              </w:tabs>
              <w:suppressAutoHyphens/>
              <w:jc w:val="center"/>
              <w:rPr>
                <w:rFonts w:ascii="Times New Roman" w:hAnsi="Times New Roman"/>
                <w:color w:val="000000"/>
                <w:sz w:val="28"/>
                <w:szCs w:val="28"/>
              </w:rPr>
            </w:pPr>
            <w:r w:rsidRPr="00F03C16">
              <w:rPr>
                <w:rFonts w:ascii="Times New Roman" w:hAnsi="Times New Roman"/>
                <w:color w:val="000000"/>
                <w:sz w:val="28"/>
                <w:szCs w:val="28"/>
              </w:rPr>
              <w:t>Уровни доказательств</w:t>
            </w:r>
          </w:p>
        </w:tc>
        <w:tc>
          <w:tcPr>
            <w:tcW w:w="7566" w:type="dxa"/>
          </w:tcPr>
          <w:p w:rsidR="00A970A9" w:rsidRPr="00F03C16" w:rsidRDefault="00A970A9" w:rsidP="00F03C16">
            <w:pPr>
              <w:tabs>
                <w:tab w:val="center" w:pos="4153"/>
                <w:tab w:val="right" w:pos="8306"/>
              </w:tabs>
              <w:suppressAutoHyphens/>
              <w:jc w:val="center"/>
              <w:rPr>
                <w:rFonts w:ascii="Times New Roman" w:hAnsi="Times New Roman"/>
                <w:color w:val="000000"/>
                <w:sz w:val="28"/>
                <w:szCs w:val="28"/>
              </w:rPr>
            </w:pPr>
            <w:r w:rsidRPr="00F03C16">
              <w:rPr>
                <w:rFonts w:ascii="Times New Roman" w:hAnsi="Times New Roman"/>
                <w:color w:val="000000"/>
                <w:sz w:val="28"/>
                <w:szCs w:val="28"/>
              </w:rPr>
              <w:t>Описание</w:t>
            </w:r>
          </w:p>
        </w:tc>
      </w:tr>
      <w:tr w:rsidR="00A970A9" w:rsidRPr="00F03C16" w:rsidTr="00F03C16">
        <w:tc>
          <w:tcPr>
            <w:tcW w:w="1648" w:type="dxa"/>
          </w:tcPr>
          <w:p w:rsidR="00A970A9" w:rsidRPr="00F03C16" w:rsidRDefault="00A970A9" w:rsidP="00F03C16">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1++</w:t>
            </w:r>
          </w:p>
        </w:tc>
        <w:tc>
          <w:tcPr>
            <w:tcW w:w="7566" w:type="dxa"/>
          </w:tcPr>
          <w:p w:rsidR="00A970A9" w:rsidRPr="00F03C16" w:rsidRDefault="00A970A9" w:rsidP="00F03C16">
            <w:pPr>
              <w:tabs>
                <w:tab w:val="center" w:pos="4153"/>
                <w:tab w:val="right" w:pos="8306"/>
              </w:tabs>
              <w:suppressAutoHyphens/>
              <w:ind w:right="43"/>
              <w:jc w:val="both"/>
              <w:rPr>
                <w:rFonts w:ascii="Times New Roman" w:hAnsi="Times New Roman"/>
                <w:color w:val="000000"/>
                <w:sz w:val="28"/>
                <w:szCs w:val="28"/>
              </w:rPr>
            </w:pPr>
            <w:proofErr w:type="spellStart"/>
            <w:r w:rsidRPr="00F03C16">
              <w:rPr>
                <w:rFonts w:ascii="Times New Roman" w:hAnsi="Times New Roman"/>
                <w:color w:val="000000"/>
                <w:sz w:val="28"/>
                <w:szCs w:val="28"/>
              </w:rPr>
              <w:t>Мета-анализы</w:t>
            </w:r>
            <w:proofErr w:type="spellEnd"/>
            <w:r w:rsidRPr="00F03C16">
              <w:rPr>
                <w:rFonts w:ascii="Times New Roman" w:hAnsi="Times New Roman"/>
                <w:color w:val="000000"/>
                <w:sz w:val="28"/>
                <w:szCs w:val="28"/>
              </w:rPr>
              <w:t xml:space="preserve"> высокого качества, систематические обзоры </w:t>
            </w:r>
            <w:proofErr w:type="spellStart"/>
            <w:r w:rsidRPr="00F03C16">
              <w:rPr>
                <w:rFonts w:ascii="Times New Roman" w:hAnsi="Times New Roman"/>
                <w:color w:val="000000"/>
                <w:sz w:val="28"/>
                <w:szCs w:val="28"/>
              </w:rPr>
              <w:t>рандомизированных</w:t>
            </w:r>
            <w:proofErr w:type="spellEnd"/>
            <w:r w:rsidRPr="00F03C16">
              <w:rPr>
                <w:rFonts w:ascii="Times New Roman" w:hAnsi="Times New Roman"/>
                <w:color w:val="000000"/>
                <w:sz w:val="28"/>
                <w:szCs w:val="28"/>
              </w:rPr>
              <w:t xml:space="preserve"> контролируемых исследований (РКИ), или РКИ с очень низким риском систематических ошибок</w:t>
            </w:r>
          </w:p>
        </w:tc>
      </w:tr>
      <w:tr w:rsidR="00A970A9" w:rsidRPr="00F03C16" w:rsidTr="00F03C16">
        <w:tc>
          <w:tcPr>
            <w:tcW w:w="1648" w:type="dxa"/>
          </w:tcPr>
          <w:p w:rsidR="00A970A9" w:rsidRPr="00F03C16" w:rsidRDefault="00A970A9" w:rsidP="00F03C16">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1+</w:t>
            </w:r>
          </w:p>
        </w:tc>
        <w:tc>
          <w:tcPr>
            <w:tcW w:w="7566" w:type="dxa"/>
          </w:tcPr>
          <w:p w:rsidR="00A970A9" w:rsidRPr="00F03C16" w:rsidRDefault="00A970A9" w:rsidP="00F03C16">
            <w:pPr>
              <w:tabs>
                <w:tab w:val="center" w:pos="4153"/>
                <w:tab w:val="right" w:pos="8306"/>
              </w:tabs>
              <w:suppressAutoHyphens/>
              <w:jc w:val="both"/>
              <w:rPr>
                <w:rFonts w:ascii="Times New Roman" w:hAnsi="Times New Roman"/>
                <w:color w:val="000000"/>
                <w:sz w:val="28"/>
                <w:szCs w:val="28"/>
              </w:rPr>
            </w:pPr>
            <w:r w:rsidRPr="00F03C16">
              <w:rPr>
                <w:rFonts w:ascii="Times New Roman" w:hAnsi="Times New Roman"/>
                <w:color w:val="000000"/>
                <w:sz w:val="28"/>
                <w:szCs w:val="28"/>
              </w:rPr>
              <w:t xml:space="preserve">Качественно проведенные </w:t>
            </w:r>
            <w:proofErr w:type="spellStart"/>
            <w:r w:rsidRPr="00F03C16">
              <w:rPr>
                <w:rFonts w:ascii="Times New Roman" w:hAnsi="Times New Roman"/>
                <w:color w:val="000000"/>
                <w:sz w:val="28"/>
                <w:szCs w:val="28"/>
              </w:rPr>
              <w:t>мета-анализы</w:t>
            </w:r>
            <w:proofErr w:type="spellEnd"/>
            <w:r w:rsidRPr="00F03C16">
              <w:rPr>
                <w:rFonts w:ascii="Times New Roman" w:hAnsi="Times New Roman"/>
                <w:color w:val="000000"/>
                <w:sz w:val="28"/>
                <w:szCs w:val="28"/>
              </w:rPr>
              <w:t>, систематические, или РКИ с низким риском систематических ошибок</w:t>
            </w:r>
          </w:p>
        </w:tc>
      </w:tr>
      <w:tr w:rsidR="00A970A9" w:rsidRPr="00F03C16" w:rsidTr="00F03C16">
        <w:tc>
          <w:tcPr>
            <w:tcW w:w="1648" w:type="dxa"/>
          </w:tcPr>
          <w:p w:rsidR="00A970A9" w:rsidRPr="00F03C16" w:rsidRDefault="00A970A9" w:rsidP="00F03C16">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1-</w:t>
            </w:r>
          </w:p>
        </w:tc>
        <w:tc>
          <w:tcPr>
            <w:tcW w:w="7566" w:type="dxa"/>
          </w:tcPr>
          <w:p w:rsidR="00A970A9" w:rsidRPr="00F03C16" w:rsidRDefault="00A970A9" w:rsidP="00F03C16">
            <w:pPr>
              <w:tabs>
                <w:tab w:val="center" w:pos="4153"/>
                <w:tab w:val="right" w:pos="8306"/>
              </w:tabs>
              <w:suppressAutoHyphens/>
              <w:jc w:val="both"/>
              <w:rPr>
                <w:rFonts w:ascii="Times New Roman" w:hAnsi="Times New Roman"/>
                <w:color w:val="000000"/>
                <w:sz w:val="28"/>
                <w:szCs w:val="28"/>
              </w:rPr>
            </w:pPr>
            <w:proofErr w:type="spellStart"/>
            <w:r w:rsidRPr="00F03C16">
              <w:rPr>
                <w:rFonts w:ascii="Times New Roman" w:hAnsi="Times New Roman"/>
                <w:color w:val="000000"/>
                <w:sz w:val="28"/>
                <w:szCs w:val="28"/>
              </w:rPr>
              <w:t>Мета-анализы</w:t>
            </w:r>
            <w:proofErr w:type="spellEnd"/>
            <w:r w:rsidRPr="00F03C16">
              <w:rPr>
                <w:rFonts w:ascii="Times New Roman" w:hAnsi="Times New Roman"/>
                <w:color w:val="000000"/>
                <w:sz w:val="28"/>
                <w:szCs w:val="28"/>
              </w:rPr>
              <w:t>, систематические, или РКИ с высоким риском систематических ошибок</w:t>
            </w:r>
          </w:p>
        </w:tc>
      </w:tr>
      <w:tr w:rsidR="00A970A9" w:rsidRPr="00F03C16" w:rsidTr="00F03C16">
        <w:tc>
          <w:tcPr>
            <w:tcW w:w="1648" w:type="dxa"/>
          </w:tcPr>
          <w:p w:rsidR="00A970A9" w:rsidRPr="00F03C16" w:rsidRDefault="00A970A9" w:rsidP="00F03C16">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2++</w:t>
            </w:r>
          </w:p>
        </w:tc>
        <w:tc>
          <w:tcPr>
            <w:tcW w:w="7566" w:type="dxa"/>
          </w:tcPr>
          <w:p w:rsidR="00A970A9" w:rsidRPr="00F03C16" w:rsidRDefault="00A970A9" w:rsidP="00F03C16">
            <w:pPr>
              <w:tabs>
                <w:tab w:val="left" w:pos="1613"/>
                <w:tab w:val="center" w:pos="4153"/>
                <w:tab w:val="right" w:pos="8306"/>
              </w:tabs>
              <w:suppressAutoHyphens/>
              <w:jc w:val="both"/>
              <w:rPr>
                <w:rFonts w:ascii="Times New Roman" w:hAnsi="Times New Roman"/>
                <w:color w:val="000000"/>
                <w:sz w:val="28"/>
                <w:szCs w:val="28"/>
              </w:rPr>
            </w:pPr>
            <w:r w:rsidRPr="00F03C16">
              <w:rPr>
                <w:rFonts w:ascii="Times New Roman" w:hAnsi="Times New Roman"/>
                <w:color w:val="000000"/>
                <w:sz w:val="28"/>
                <w:szCs w:val="28"/>
              </w:rPr>
              <w:t xml:space="preserve">Высококачественные систематические обзоры исследований случай-контроль или </w:t>
            </w:r>
            <w:proofErr w:type="spellStart"/>
            <w:r w:rsidRPr="00F03C16">
              <w:rPr>
                <w:rFonts w:ascii="Times New Roman" w:hAnsi="Times New Roman"/>
                <w:color w:val="000000"/>
                <w:sz w:val="28"/>
                <w:szCs w:val="28"/>
              </w:rPr>
              <w:t>когортных</w:t>
            </w:r>
            <w:proofErr w:type="spellEnd"/>
            <w:r w:rsidRPr="00F03C16">
              <w:rPr>
                <w:rFonts w:ascii="Times New Roman" w:hAnsi="Times New Roman"/>
                <w:color w:val="000000"/>
                <w:sz w:val="28"/>
                <w:szCs w:val="28"/>
              </w:rPr>
              <w:t xml:space="preserve"> исследований. Высококачественные обзоры исследований случай-контроль или </w:t>
            </w:r>
            <w:proofErr w:type="spellStart"/>
            <w:r w:rsidRPr="00F03C16">
              <w:rPr>
                <w:rFonts w:ascii="Times New Roman" w:hAnsi="Times New Roman"/>
                <w:color w:val="000000"/>
                <w:sz w:val="28"/>
                <w:szCs w:val="28"/>
              </w:rPr>
              <w:t>когортных</w:t>
            </w:r>
            <w:proofErr w:type="spellEnd"/>
            <w:r w:rsidRPr="00F03C16">
              <w:rPr>
                <w:rFonts w:ascii="Times New Roman" w:hAnsi="Times New Roman"/>
                <w:color w:val="000000"/>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A970A9" w:rsidRPr="00F03C16" w:rsidTr="00F03C16">
        <w:tc>
          <w:tcPr>
            <w:tcW w:w="1648" w:type="dxa"/>
          </w:tcPr>
          <w:p w:rsidR="00A970A9" w:rsidRPr="00F03C16" w:rsidRDefault="00A970A9" w:rsidP="00F03C16">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2+</w:t>
            </w:r>
          </w:p>
        </w:tc>
        <w:tc>
          <w:tcPr>
            <w:tcW w:w="7566" w:type="dxa"/>
          </w:tcPr>
          <w:p w:rsidR="00A970A9" w:rsidRPr="00F03C16" w:rsidRDefault="00A970A9" w:rsidP="00F03C16">
            <w:pPr>
              <w:tabs>
                <w:tab w:val="left" w:pos="1272"/>
                <w:tab w:val="center" w:pos="4153"/>
                <w:tab w:val="right" w:pos="8306"/>
              </w:tabs>
              <w:suppressAutoHyphens/>
              <w:ind w:right="72"/>
              <w:jc w:val="both"/>
              <w:rPr>
                <w:rFonts w:ascii="Times New Roman" w:hAnsi="Times New Roman"/>
                <w:color w:val="000000"/>
                <w:sz w:val="28"/>
                <w:szCs w:val="28"/>
              </w:rPr>
            </w:pPr>
            <w:r w:rsidRPr="00F03C16">
              <w:rPr>
                <w:rFonts w:ascii="Times New Roman" w:hAnsi="Times New Roman"/>
                <w:color w:val="000000"/>
                <w:sz w:val="28"/>
                <w:szCs w:val="28"/>
              </w:rPr>
              <w:t xml:space="preserve">Хорошо проведенные исследования случай-контроль или </w:t>
            </w:r>
            <w:proofErr w:type="spellStart"/>
            <w:r w:rsidRPr="00F03C16">
              <w:rPr>
                <w:rFonts w:ascii="Times New Roman" w:hAnsi="Times New Roman"/>
                <w:color w:val="000000"/>
                <w:sz w:val="28"/>
                <w:szCs w:val="28"/>
              </w:rPr>
              <w:t>когортные</w:t>
            </w:r>
            <w:proofErr w:type="spellEnd"/>
            <w:r w:rsidRPr="00F03C16">
              <w:rPr>
                <w:rFonts w:ascii="Times New Roman" w:hAnsi="Times New Roman"/>
                <w:color w:val="000000"/>
                <w:sz w:val="28"/>
                <w:szCs w:val="28"/>
              </w:rPr>
              <w:t xml:space="preserve"> исследования со средним риском эффектов </w:t>
            </w:r>
            <w:r w:rsidRPr="00F03C16">
              <w:rPr>
                <w:rFonts w:ascii="Times New Roman" w:hAnsi="Times New Roman"/>
                <w:color w:val="000000"/>
                <w:sz w:val="28"/>
                <w:szCs w:val="28"/>
              </w:rPr>
              <w:lastRenderedPageBreak/>
              <w:t>смешивания или систематических ошибок и средней вероятностью причинной взаимосвязи</w:t>
            </w:r>
          </w:p>
        </w:tc>
      </w:tr>
      <w:tr w:rsidR="00A970A9" w:rsidRPr="00F03C16" w:rsidTr="00F03C16">
        <w:tc>
          <w:tcPr>
            <w:tcW w:w="1648" w:type="dxa"/>
          </w:tcPr>
          <w:p w:rsidR="00A970A9" w:rsidRPr="00F03C16" w:rsidRDefault="00A970A9" w:rsidP="00F03C16">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lastRenderedPageBreak/>
              <w:t>2-</w:t>
            </w:r>
          </w:p>
        </w:tc>
        <w:tc>
          <w:tcPr>
            <w:tcW w:w="7566" w:type="dxa"/>
          </w:tcPr>
          <w:p w:rsidR="00A970A9" w:rsidRPr="00F03C16" w:rsidRDefault="00A970A9" w:rsidP="00F03C16">
            <w:pPr>
              <w:tabs>
                <w:tab w:val="left" w:pos="1618"/>
                <w:tab w:val="center" w:pos="4153"/>
                <w:tab w:val="right" w:pos="8306"/>
              </w:tabs>
              <w:suppressAutoHyphens/>
              <w:jc w:val="both"/>
              <w:rPr>
                <w:rFonts w:ascii="Times New Roman" w:hAnsi="Times New Roman"/>
                <w:color w:val="000000"/>
                <w:sz w:val="28"/>
                <w:szCs w:val="28"/>
              </w:rPr>
            </w:pPr>
            <w:r w:rsidRPr="00F03C16">
              <w:rPr>
                <w:rFonts w:ascii="Times New Roman" w:hAnsi="Times New Roman"/>
                <w:color w:val="000000"/>
                <w:sz w:val="28"/>
                <w:szCs w:val="28"/>
              </w:rPr>
              <w:t xml:space="preserve">Исследования случай-контроль или </w:t>
            </w:r>
            <w:proofErr w:type="spellStart"/>
            <w:r w:rsidRPr="00F03C16">
              <w:rPr>
                <w:rFonts w:ascii="Times New Roman" w:hAnsi="Times New Roman"/>
                <w:color w:val="000000"/>
                <w:sz w:val="28"/>
                <w:szCs w:val="28"/>
              </w:rPr>
              <w:t>когортные</w:t>
            </w:r>
            <w:proofErr w:type="spellEnd"/>
            <w:r w:rsidRPr="00F03C16">
              <w:rPr>
                <w:rFonts w:ascii="Times New Roman" w:hAnsi="Times New Roman"/>
                <w:color w:val="000000"/>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A970A9" w:rsidRPr="00F03C16" w:rsidTr="00F03C16">
        <w:tc>
          <w:tcPr>
            <w:tcW w:w="1648" w:type="dxa"/>
          </w:tcPr>
          <w:p w:rsidR="00A970A9" w:rsidRPr="00F03C16" w:rsidRDefault="00A970A9" w:rsidP="00F03C16">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3</w:t>
            </w:r>
          </w:p>
        </w:tc>
        <w:tc>
          <w:tcPr>
            <w:tcW w:w="7566" w:type="dxa"/>
          </w:tcPr>
          <w:p w:rsidR="00A970A9" w:rsidRPr="00F03C16" w:rsidRDefault="00A970A9" w:rsidP="00F03C16">
            <w:pPr>
              <w:tabs>
                <w:tab w:val="center" w:pos="4153"/>
                <w:tab w:val="right" w:pos="8306"/>
              </w:tabs>
              <w:suppressAutoHyphens/>
              <w:jc w:val="both"/>
              <w:rPr>
                <w:rFonts w:ascii="Times New Roman" w:hAnsi="Times New Roman"/>
                <w:color w:val="000000"/>
                <w:sz w:val="28"/>
                <w:szCs w:val="28"/>
              </w:rPr>
            </w:pPr>
            <w:r w:rsidRPr="00F03C16">
              <w:rPr>
                <w:rFonts w:ascii="Times New Roman" w:hAnsi="Times New Roman"/>
                <w:color w:val="000000"/>
                <w:sz w:val="28"/>
                <w:szCs w:val="28"/>
              </w:rPr>
              <w:t>Не  аналитические  исследования  (например:  описания случаев, серий случаев)</w:t>
            </w:r>
          </w:p>
        </w:tc>
      </w:tr>
      <w:tr w:rsidR="00A970A9" w:rsidRPr="00F03C16" w:rsidTr="00F03C16">
        <w:tc>
          <w:tcPr>
            <w:tcW w:w="1648" w:type="dxa"/>
          </w:tcPr>
          <w:p w:rsidR="00A970A9" w:rsidRPr="00F03C16" w:rsidRDefault="00A970A9" w:rsidP="00F03C16">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4</w:t>
            </w:r>
          </w:p>
        </w:tc>
        <w:tc>
          <w:tcPr>
            <w:tcW w:w="7566" w:type="dxa"/>
          </w:tcPr>
          <w:p w:rsidR="00A970A9" w:rsidRPr="00F03C16" w:rsidRDefault="00A970A9" w:rsidP="00F03C16">
            <w:pPr>
              <w:tabs>
                <w:tab w:val="center" w:pos="4153"/>
                <w:tab w:val="right" w:pos="8306"/>
              </w:tabs>
              <w:suppressAutoHyphens/>
              <w:jc w:val="both"/>
              <w:rPr>
                <w:rFonts w:ascii="Times New Roman" w:hAnsi="Times New Roman"/>
                <w:color w:val="000000"/>
                <w:sz w:val="28"/>
                <w:szCs w:val="28"/>
              </w:rPr>
            </w:pPr>
            <w:r w:rsidRPr="00F03C16">
              <w:rPr>
                <w:rFonts w:ascii="Times New Roman" w:hAnsi="Times New Roman"/>
                <w:color w:val="000000"/>
                <w:sz w:val="28"/>
                <w:szCs w:val="28"/>
              </w:rPr>
              <w:t>Мнения экспертов</w:t>
            </w:r>
          </w:p>
        </w:tc>
      </w:tr>
    </w:tbl>
    <w:p w:rsidR="00A970A9" w:rsidRPr="00F03C16" w:rsidRDefault="00A970A9" w:rsidP="00A970A9">
      <w:pPr>
        <w:suppressAutoHyphens/>
        <w:ind w:firstLine="567"/>
        <w:jc w:val="both"/>
        <w:rPr>
          <w:rStyle w:val="a7"/>
          <w:rFonts w:ascii="Times New Roman" w:hAnsi="Times New Roman"/>
          <w:b w:val="0"/>
          <w:color w:val="000000"/>
          <w:sz w:val="28"/>
          <w:szCs w:val="28"/>
        </w:rPr>
      </w:pPr>
    </w:p>
    <w:p w:rsidR="00A970A9" w:rsidRPr="00F03C16" w:rsidRDefault="00A970A9" w:rsidP="00A970A9">
      <w:pPr>
        <w:suppressAutoHyphens/>
        <w:ind w:firstLine="567"/>
        <w:jc w:val="both"/>
        <w:rPr>
          <w:rStyle w:val="a7"/>
          <w:rFonts w:ascii="Times New Roman" w:hAnsi="Times New Roman"/>
          <w:b w:val="0"/>
          <w:color w:val="000000"/>
          <w:sz w:val="28"/>
          <w:szCs w:val="28"/>
        </w:rPr>
      </w:pPr>
      <w:r w:rsidRPr="00F03C16">
        <w:rPr>
          <w:rStyle w:val="a7"/>
          <w:rFonts w:ascii="Times New Roman" w:hAnsi="Times New Roman"/>
          <w:b w:val="0"/>
          <w:color w:val="000000"/>
          <w:sz w:val="28"/>
          <w:szCs w:val="28"/>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648"/>
        <w:gridCol w:w="7566"/>
      </w:tblGrid>
      <w:tr w:rsidR="00A970A9" w:rsidRPr="00F03C16" w:rsidTr="00F03C16">
        <w:tc>
          <w:tcPr>
            <w:tcW w:w="1648" w:type="dxa"/>
          </w:tcPr>
          <w:p w:rsidR="00A970A9" w:rsidRPr="00F03C16" w:rsidRDefault="00A970A9" w:rsidP="00F03C16">
            <w:pPr>
              <w:tabs>
                <w:tab w:val="center" w:pos="4153"/>
                <w:tab w:val="right" w:pos="8306"/>
              </w:tabs>
              <w:suppressAutoHyphens/>
              <w:jc w:val="center"/>
              <w:rPr>
                <w:rFonts w:ascii="Times New Roman" w:hAnsi="Times New Roman"/>
                <w:color w:val="000000"/>
                <w:sz w:val="28"/>
                <w:szCs w:val="28"/>
              </w:rPr>
            </w:pPr>
            <w:r w:rsidRPr="00F03C16">
              <w:rPr>
                <w:rFonts w:ascii="Times New Roman" w:hAnsi="Times New Roman"/>
                <w:color w:val="000000"/>
                <w:sz w:val="28"/>
                <w:szCs w:val="28"/>
              </w:rPr>
              <w:t>Сила</w:t>
            </w:r>
          </w:p>
        </w:tc>
        <w:tc>
          <w:tcPr>
            <w:tcW w:w="7566" w:type="dxa"/>
          </w:tcPr>
          <w:p w:rsidR="00A970A9" w:rsidRPr="00F03C16" w:rsidRDefault="00A970A9" w:rsidP="00F03C16">
            <w:pPr>
              <w:tabs>
                <w:tab w:val="center" w:pos="4153"/>
                <w:tab w:val="right" w:pos="8306"/>
              </w:tabs>
              <w:suppressAutoHyphens/>
              <w:jc w:val="center"/>
              <w:rPr>
                <w:rFonts w:ascii="Times New Roman" w:hAnsi="Times New Roman"/>
                <w:color w:val="000000"/>
                <w:sz w:val="28"/>
                <w:szCs w:val="28"/>
              </w:rPr>
            </w:pPr>
            <w:r w:rsidRPr="00F03C16">
              <w:rPr>
                <w:rFonts w:ascii="Times New Roman" w:hAnsi="Times New Roman"/>
                <w:color w:val="000000"/>
                <w:sz w:val="28"/>
                <w:szCs w:val="28"/>
              </w:rPr>
              <w:t>Описание</w:t>
            </w:r>
          </w:p>
        </w:tc>
      </w:tr>
      <w:tr w:rsidR="00A970A9" w:rsidRPr="00F03C16" w:rsidTr="00F03C16">
        <w:tc>
          <w:tcPr>
            <w:tcW w:w="1648" w:type="dxa"/>
          </w:tcPr>
          <w:p w:rsidR="00A970A9" w:rsidRPr="00F03C16" w:rsidRDefault="00A970A9" w:rsidP="00F03C16">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А</w:t>
            </w:r>
          </w:p>
        </w:tc>
        <w:tc>
          <w:tcPr>
            <w:tcW w:w="7566" w:type="dxa"/>
          </w:tcPr>
          <w:p w:rsidR="00A970A9" w:rsidRPr="00F03C16" w:rsidRDefault="00A970A9" w:rsidP="00F03C16">
            <w:pPr>
              <w:tabs>
                <w:tab w:val="center" w:pos="4153"/>
                <w:tab w:val="right" w:pos="8306"/>
              </w:tabs>
              <w:suppressAutoHyphens/>
              <w:ind w:left="87"/>
              <w:rPr>
                <w:rFonts w:ascii="Times New Roman" w:hAnsi="Times New Roman"/>
                <w:color w:val="000000"/>
                <w:sz w:val="28"/>
                <w:szCs w:val="28"/>
              </w:rPr>
            </w:pPr>
            <w:r w:rsidRPr="00F03C16">
              <w:rPr>
                <w:rFonts w:ascii="Times New Roman" w:hAnsi="Times New Roman"/>
                <w:color w:val="000000"/>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A970A9" w:rsidRPr="00F03C16" w:rsidTr="00F03C16">
        <w:tc>
          <w:tcPr>
            <w:tcW w:w="1648" w:type="dxa"/>
          </w:tcPr>
          <w:p w:rsidR="00A970A9" w:rsidRPr="00F03C16" w:rsidRDefault="00A970A9" w:rsidP="00F03C16">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В</w:t>
            </w:r>
          </w:p>
        </w:tc>
        <w:tc>
          <w:tcPr>
            <w:tcW w:w="7566" w:type="dxa"/>
          </w:tcPr>
          <w:p w:rsidR="00A970A9" w:rsidRPr="00F03C16" w:rsidRDefault="00A970A9" w:rsidP="00F03C16">
            <w:pPr>
              <w:tabs>
                <w:tab w:val="center" w:pos="4153"/>
                <w:tab w:val="right" w:pos="8306"/>
              </w:tabs>
              <w:suppressAutoHyphens/>
              <w:jc w:val="both"/>
              <w:rPr>
                <w:rFonts w:ascii="Times New Roman" w:hAnsi="Times New Roman"/>
                <w:color w:val="000000"/>
                <w:sz w:val="28"/>
                <w:szCs w:val="28"/>
              </w:rPr>
            </w:pPr>
            <w:r w:rsidRPr="00F03C16">
              <w:rPr>
                <w:rFonts w:ascii="Times New Roman" w:hAnsi="Times New Roman"/>
                <w:color w:val="000000"/>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A970A9" w:rsidRPr="00F03C16" w:rsidTr="00F03C16">
        <w:tc>
          <w:tcPr>
            <w:tcW w:w="1648" w:type="dxa"/>
          </w:tcPr>
          <w:p w:rsidR="00A970A9" w:rsidRPr="00F03C16" w:rsidRDefault="00A970A9" w:rsidP="00F03C16">
            <w:pPr>
              <w:tabs>
                <w:tab w:val="center" w:pos="4153"/>
                <w:tab w:val="right" w:pos="8306"/>
              </w:tabs>
              <w:suppressAutoHyphens/>
              <w:rPr>
                <w:rFonts w:ascii="Times New Roman" w:hAnsi="Times New Roman"/>
                <w:color w:val="000000"/>
                <w:sz w:val="28"/>
                <w:szCs w:val="28"/>
              </w:rPr>
            </w:pPr>
            <w:r w:rsidRPr="00F03C16">
              <w:rPr>
                <w:rFonts w:ascii="Times New Roman" w:hAnsi="Times New Roman"/>
                <w:color w:val="000000"/>
                <w:sz w:val="28"/>
                <w:szCs w:val="28"/>
              </w:rPr>
              <w:t>С</w:t>
            </w:r>
          </w:p>
        </w:tc>
        <w:tc>
          <w:tcPr>
            <w:tcW w:w="7566" w:type="dxa"/>
          </w:tcPr>
          <w:p w:rsidR="00A970A9" w:rsidRPr="00F03C16" w:rsidRDefault="00A970A9" w:rsidP="00F03C16">
            <w:pPr>
              <w:tabs>
                <w:tab w:val="center" w:pos="4153"/>
                <w:tab w:val="right" w:pos="8306"/>
              </w:tabs>
              <w:suppressAutoHyphens/>
              <w:jc w:val="both"/>
              <w:rPr>
                <w:rFonts w:ascii="Times New Roman" w:hAnsi="Times New Roman"/>
                <w:color w:val="000000"/>
                <w:sz w:val="28"/>
                <w:szCs w:val="28"/>
              </w:rPr>
            </w:pPr>
            <w:r w:rsidRPr="00F03C16">
              <w:rPr>
                <w:rFonts w:ascii="Times New Roman" w:hAnsi="Times New Roman"/>
                <w:color w:val="000000"/>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A970A9" w:rsidRPr="00F03C16" w:rsidTr="00F03C16">
        <w:tc>
          <w:tcPr>
            <w:tcW w:w="1648" w:type="dxa"/>
          </w:tcPr>
          <w:p w:rsidR="00A970A9" w:rsidRPr="00F03C16" w:rsidRDefault="00A970A9" w:rsidP="00F03C16">
            <w:pPr>
              <w:tabs>
                <w:tab w:val="center" w:pos="4153"/>
                <w:tab w:val="right" w:pos="8306"/>
              </w:tabs>
              <w:suppressAutoHyphens/>
              <w:rPr>
                <w:rFonts w:ascii="Times New Roman" w:hAnsi="Times New Roman"/>
                <w:color w:val="000000"/>
                <w:sz w:val="28"/>
                <w:szCs w:val="28"/>
                <w:lang w:val="en-US"/>
              </w:rPr>
            </w:pPr>
            <w:r w:rsidRPr="00F03C16">
              <w:rPr>
                <w:rFonts w:ascii="Times New Roman" w:hAnsi="Times New Roman"/>
                <w:color w:val="000000"/>
                <w:sz w:val="28"/>
                <w:szCs w:val="28"/>
                <w:lang w:val="en-US"/>
              </w:rPr>
              <w:t>D</w:t>
            </w:r>
          </w:p>
        </w:tc>
        <w:tc>
          <w:tcPr>
            <w:tcW w:w="7566" w:type="dxa"/>
          </w:tcPr>
          <w:p w:rsidR="00A970A9" w:rsidRPr="00F03C16" w:rsidRDefault="00A970A9" w:rsidP="00F03C16">
            <w:pPr>
              <w:tabs>
                <w:tab w:val="left" w:pos="1613"/>
                <w:tab w:val="center" w:pos="4153"/>
                <w:tab w:val="right" w:pos="8306"/>
              </w:tabs>
              <w:suppressAutoHyphens/>
              <w:jc w:val="both"/>
              <w:rPr>
                <w:rFonts w:ascii="Times New Roman" w:hAnsi="Times New Roman"/>
                <w:color w:val="000000"/>
                <w:sz w:val="28"/>
                <w:szCs w:val="28"/>
              </w:rPr>
            </w:pPr>
            <w:r w:rsidRPr="00F03C16">
              <w:rPr>
                <w:rFonts w:ascii="Times New Roman" w:hAnsi="Times New Roman"/>
                <w:color w:val="000000"/>
                <w:sz w:val="28"/>
                <w:szCs w:val="28"/>
              </w:rPr>
              <w:t>Доказательства уровня 3 или 4 или экстраполированные доказательства из исследований, оцененных, как 2+</w:t>
            </w:r>
          </w:p>
        </w:tc>
      </w:tr>
    </w:tbl>
    <w:p w:rsidR="00A970A9" w:rsidRPr="00F03C16" w:rsidRDefault="00A970A9" w:rsidP="007B6B19">
      <w:pPr>
        <w:autoSpaceDE w:val="0"/>
        <w:autoSpaceDN w:val="0"/>
        <w:adjustRightInd w:val="0"/>
        <w:spacing w:after="0" w:line="360" w:lineRule="auto"/>
        <w:jc w:val="both"/>
        <w:rPr>
          <w:rFonts w:ascii="Times New Roman" w:hAnsi="Times New Roman"/>
          <w:color w:val="000000"/>
          <w:sz w:val="28"/>
          <w:szCs w:val="28"/>
        </w:rPr>
      </w:pPr>
    </w:p>
    <w:sectPr w:rsidR="00A970A9" w:rsidRPr="00F03C16" w:rsidSect="008F0C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1DEE"/>
    <w:multiLevelType w:val="multilevel"/>
    <w:tmpl w:val="EFC62DD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nsid w:val="14BD479D"/>
    <w:multiLevelType w:val="hybridMultilevel"/>
    <w:tmpl w:val="059C9FC4"/>
    <w:lvl w:ilvl="0" w:tplc="B3ECDB88">
      <w:start w:val="1"/>
      <w:numFmt w:val="bullet"/>
      <w:lvlText w:val=""/>
      <w:lvlJc w:val="left"/>
      <w:pPr>
        <w:tabs>
          <w:tab w:val="num" w:pos="720"/>
        </w:tabs>
        <w:ind w:left="720" w:hanging="360"/>
      </w:pPr>
      <w:rPr>
        <w:rFonts w:ascii="Wingdings 2" w:hAnsi="Wingdings 2" w:hint="default"/>
      </w:rPr>
    </w:lvl>
    <w:lvl w:ilvl="1" w:tplc="A330D574" w:tentative="1">
      <w:start w:val="1"/>
      <w:numFmt w:val="bullet"/>
      <w:lvlText w:val=""/>
      <w:lvlJc w:val="left"/>
      <w:pPr>
        <w:tabs>
          <w:tab w:val="num" w:pos="1440"/>
        </w:tabs>
        <w:ind w:left="1440" w:hanging="360"/>
      </w:pPr>
      <w:rPr>
        <w:rFonts w:ascii="Wingdings 2" w:hAnsi="Wingdings 2" w:hint="default"/>
      </w:rPr>
    </w:lvl>
    <w:lvl w:ilvl="2" w:tplc="56B852D0" w:tentative="1">
      <w:start w:val="1"/>
      <w:numFmt w:val="bullet"/>
      <w:lvlText w:val=""/>
      <w:lvlJc w:val="left"/>
      <w:pPr>
        <w:tabs>
          <w:tab w:val="num" w:pos="2160"/>
        </w:tabs>
        <w:ind w:left="2160" w:hanging="360"/>
      </w:pPr>
      <w:rPr>
        <w:rFonts w:ascii="Wingdings 2" w:hAnsi="Wingdings 2" w:hint="default"/>
      </w:rPr>
    </w:lvl>
    <w:lvl w:ilvl="3" w:tplc="51CEC43C" w:tentative="1">
      <w:start w:val="1"/>
      <w:numFmt w:val="bullet"/>
      <w:lvlText w:val=""/>
      <w:lvlJc w:val="left"/>
      <w:pPr>
        <w:tabs>
          <w:tab w:val="num" w:pos="2880"/>
        </w:tabs>
        <w:ind w:left="2880" w:hanging="360"/>
      </w:pPr>
      <w:rPr>
        <w:rFonts w:ascii="Wingdings 2" w:hAnsi="Wingdings 2" w:hint="default"/>
      </w:rPr>
    </w:lvl>
    <w:lvl w:ilvl="4" w:tplc="E95403C2" w:tentative="1">
      <w:start w:val="1"/>
      <w:numFmt w:val="bullet"/>
      <w:lvlText w:val=""/>
      <w:lvlJc w:val="left"/>
      <w:pPr>
        <w:tabs>
          <w:tab w:val="num" w:pos="3600"/>
        </w:tabs>
        <w:ind w:left="3600" w:hanging="360"/>
      </w:pPr>
      <w:rPr>
        <w:rFonts w:ascii="Wingdings 2" w:hAnsi="Wingdings 2" w:hint="default"/>
      </w:rPr>
    </w:lvl>
    <w:lvl w:ilvl="5" w:tplc="7D2EE214" w:tentative="1">
      <w:start w:val="1"/>
      <w:numFmt w:val="bullet"/>
      <w:lvlText w:val=""/>
      <w:lvlJc w:val="left"/>
      <w:pPr>
        <w:tabs>
          <w:tab w:val="num" w:pos="4320"/>
        </w:tabs>
        <w:ind w:left="4320" w:hanging="360"/>
      </w:pPr>
      <w:rPr>
        <w:rFonts w:ascii="Wingdings 2" w:hAnsi="Wingdings 2" w:hint="default"/>
      </w:rPr>
    </w:lvl>
    <w:lvl w:ilvl="6" w:tplc="97F05B94" w:tentative="1">
      <w:start w:val="1"/>
      <w:numFmt w:val="bullet"/>
      <w:lvlText w:val=""/>
      <w:lvlJc w:val="left"/>
      <w:pPr>
        <w:tabs>
          <w:tab w:val="num" w:pos="5040"/>
        </w:tabs>
        <w:ind w:left="5040" w:hanging="360"/>
      </w:pPr>
      <w:rPr>
        <w:rFonts w:ascii="Wingdings 2" w:hAnsi="Wingdings 2" w:hint="default"/>
      </w:rPr>
    </w:lvl>
    <w:lvl w:ilvl="7" w:tplc="A074183C" w:tentative="1">
      <w:start w:val="1"/>
      <w:numFmt w:val="bullet"/>
      <w:lvlText w:val=""/>
      <w:lvlJc w:val="left"/>
      <w:pPr>
        <w:tabs>
          <w:tab w:val="num" w:pos="5760"/>
        </w:tabs>
        <w:ind w:left="5760" w:hanging="360"/>
      </w:pPr>
      <w:rPr>
        <w:rFonts w:ascii="Wingdings 2" w:hAnsi="Wingdings 2" w:hint="default"/>
      </w:rPr>
    </w:lvl>
    <w:lvl w:ilvl="8" w:tplc="0A42FF3A" w:tentative="1">
      <w:start w:val="1"/>
      <w:numFmt w:val="bullet"/>
      <w:lvlText w:val=""/>
      <w:lvlJc w:val="left"/>
      <w:pPr>
        <w:tabs>
          <w:tab w:val="num" w:pos="6480"/>
        </w:tabs>
        <w:ind w:left="6480" w:hanging="360"/>
      </w:pPr>
      <w:rPr>
        <w:rFonts w:ascii="Wingdings 2" w:hAnsi="Wingdings 2" w:hint="default"/>
      </w:rPr>
    </w:lvl>
  </w:abstractNum>
  <w:abstractNum w:abstractNumId="2">
    <w:nsid w:val="197B2AC6"/>
    <w:multiLevelType w:val="hybridMultilevel"/>
    <w:tmpl w:val="63D2D5A0"/>
    <w:lvl w:ilvl="0" w:tplc="04190011">
      <w:start w:val="1"/>
      <w:numFmt w:val="decimal"/>
      <w:lvlText w:val="%1)"/>
      <w:lvlJc w:val="left"/>
      <w:pPr>
        <w:ind w:left="36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272C82"/>
    <w:multiLevelType w:val="hybridMultilevel"/>
    <w:tmpl w:val="8640B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E073B5"/>
    <w:multiLevelType w:val="hybridMultilevel"/>
    <w:tmpl w:val="957C29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EA6B4E"/>
    <w:multiLevelType w:val="multilevel"/>
    <w:tmpl w:val="B418699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nsid w:val="73B52BBB"/>
    <w:multiLevelType w:val="hybridMultilevel"/>
    <w:tmpl w:val="BEE4A4A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characterSpacingControl w:val="doNotCompress"/>
  <w:compat/>
  <w:rsids>
    <w:rsidRoot w:val="000D1485"/>
    <w:rsid w:val="00003AA2"/>
    <w:rsid w:val="00012608"/>
    <w:rsid w:val="00013542"/>
    <w:rsid w:val="0001536C"/>
    <w:rsid w:val="00021671"/>
    <w:rsid w:val="00031F14"/>
    <w:rsid w:val="00035A01"/>
    <w:rsid w:val="00077AF3"/>
    <w:rsid w:val="00084388"/>
    <w:rsid w:val="000873E7"/>
    <w:rsid w:val="000A0EE4"/>
    <w:rsid w:val="000A7676"/>
    <w:rsid w:val="000B5478"/>
    <w:rsid w:val="000D144F"/>
    <w:rsid w:val="000D1485"/>
    <w:rsid w:val="000D4208"/>
    <w:rsid w:val="000E6138"/>
    <w:rsid w:val="00114363"/>
    <w:rsid w:val="0013065F"/>
    <w:rsid w:val="001338D4"/>
    <w:rsid w:val="00140495"/>
    <w:rsid w:val="001408A8"/>
    <w:rsid w:val="00143391"/>
    <w:rsid w:val="00161B0F"/>
    <w:rsid w:val="00166524"/>
    <w:rsid w:val="001950AE"/>
    <w:rsid w:val="001A2A36"/>
    <w:rsid w:val="001B0B8A"/>
    <w:rsid w:val="001C16BE"/>
    <w:rsid w:val="001D1DAF"/>
    <w:rsid w:val="001F0C97"/>
    <w:rsid w:val="00211C74"/>
    <w:rsid w:val="002178FB"/>
    <w:rsid w:val="0022429E"/>
    <w:rsid w:val="00276DAA"/>
    <w:rsid w:val="002843FC"/>
    <w:rsid w:val="00294CDC"/>
    <w:rsid w:val="002A3DD5"/>
    <w:rsid w:val="002A60D9"/>
    <w:rsid w:val="002B1EFC"/>
    <w:rsid w:val="002D1083"/>
    <w:rsid w:val="002D5ABA"/>
    <w:rsid w:val="002E7374"/>
    <w:rsid w:val="00306BCD"/>
    <w:rsid w:val="00315F84"/>
    <w:rsid w:val="00351868"/>
    <w:rsid w:val="00353422"/>
    <w:rsid w:val="00356170"/>
    <w:rsid w:val="003630B7"/>
    <w:rsid w:val="00373AB4"/>
    <w:rsid w:val="003C0775"/>
    <w:rsid w:val="003E0453"/>
    <w:rsid w:val="003E3BB5"/>
    <w:rsid w:val="003E5099"/>
    <w:rsid w:val="00404A33"/>
    <w:rsid w:val="00404EB3"/>
    <w:rsid w:val="004448E9"/>
    <w:rsid w:val="00461778"/>
    <w:rsid w:val="0046180C"/>
    <w:rsid w:val="004759CE"/>
    <w:rsid w:val="00484F39"/>
    <w:rsid w:val="004962BD"/>
    <w:rsid w:val="004A50E8"/>
    <w:rsid w:val="004B0EA7"/>
    <w:rsid w:val="004C1746"/>
    <w:rsid w:val="004C66FD"/>
    <w:rsid w:val="004C728B"/>
    <w:rsid w:val="004C7BB4"/>
    <w:rsid w:val="004E6257"/>
    <w:rsid w:val="004F4D94"/>
    <w:rsid w:val="005138F4"/>
    <w:rsid w:val="00531F41"/>
    <w:rsid w:val="0053616A"/>
    <w:rsid w:val="005367C3"/>
    <w:rsid w:val="0056421E"/>
    <w:rsid w:val="00566662"/>
    <w:rsid w:val="00576B85"/>
    <w:rsid w:val="00586183"/>
    <w:rsid w:val="005875CD"/>
    <w:rsid w:val="005938D5"/>
    <w:rsid w:val="005A00E4"/>
    <w:rsid w:val="005B5966"/>
    <w:rsid w:val="005B7ACA"/>
    <w:rsid w:val="005D7F17"/>
    <w:rsid w:val="005E57A5"/>
    <w:rsid w:val="005E6A42"/>
    <w:rsid w:val="00611C27"/>
    <w:rsid w:val="00613A20"/>
    <w:rsid w:val="00625BBA"/>
    <w:rsid w:val="00626DE8"/>
    <w:rsid w:val="006434FD"/>
    <w:rsid w:val="00650D25"/>
    <w:rsid w:val="00653635"/>
    <w:rsid w:val="00692BFA"/>
    <w:rsid w:val="006B6A61"/>
    <w:rsid w:val="006F02C2"/>
    <w:rsid w:val="0070208E"/>
    <w:rsid w:val="00702E7A"/>
    <w:rsid w:val="00720010"/>
    <w:rsid w:val="00727426"/>
    <w:rsid w:val="0073002D"/>
    <w:rsid w:val="0075152A"/>
    <w:rsid w:val="0075227B"/>
    <w:rsid w:val="00764F37"/>
    <w:rsid w:val="007728D4"/>
    <w:rsid w:val="007B6B19"/>
    <w:rsid w:val="007C493F"/>
    <w:rsid w:val="00825216"/>
    <w:rsid w:val="00842682"/>
    <w:rsid w:val="008457B0"/>
    <w:rsid w:val="00857935"/>
    <w:rsid w:val="00871B54"/>
    <w:rsid w:val="008A3F86"/>
    <w:rsid w:val="008A5951"/>
    <w:rsid w:val="008C6EFE"/>
    <w:rsid w:val="008D1EB4"/>
    <w:rsid w:val="008E0FE5"/>
    <w:rsid w:val="008F0CC5"/>
    <w:rsid w:val="009046A3"/>
    <w:rsid w:val="00922145"/>
    <w:rsid w:val="00977E92"/>
    <w:rsid w:val="00981E76"/>
    <w:rsid w:val="00981F76"/>
    <w:rsid w:val="0098663D"/>
    <w:rsid w:val="00987555"/>
    <w:rsid w:val="00992FCC"/>
    <w:rsid w:val="009B543F"/>
    <w:rsid w:val="009C1ED9"/>
    <w:rsid w:val="009C4584"/>
    <w:rsid w:val="009D1C51"/>
    <w:rsid w:val="009D3E9E"/>
    <w:rsid w:val="009E0094"/>
    <w:rsid w:val="009E4D73"/>
    <w:rsid w:val="009F3C92"/>
    <w:rsid w:val="009F60A7"/>
    <w:rsid w:val="00A701FF"/>
    <w:rsid w:val="00A71B73"/>
    <w:rsid w:val="00A95F5C"/>
    <w:rsid w:val="00A970A9"/>
    <w:rsid w:val="00AA5BA0"/>
    <w:rsid w:val="00AC79B6"/>
    <w:rsid w:val="00AD3169"/>
    <w:rsid w:val="00AE2946"/>
    <w:rsid w:val="00AF6958"/>
    <w:rsid w:val="00B32AF9"/>
    <w:rsid w:val="00B32D67"/>
    <w:rsid w:val="00B82E39"/>
    <w:rsid w:val="00B86FCC"/>
    <w:rsid w:val="00B90F57"/>
    <w:rsid w:val="00B93491"/>
    <w:rsid w:val="00BA5C97"/>
    <w:rsid w:val="00BC0D10"/>
    <w:rsid w:val="00C00797"/>
    <w:rsid w:val="00C462B8"/>
    <w:rsid w:val="00C613D4"/>
    <w:rsid w:val="00C826FB"/>
    <w:rsid w:val="00C853E2"/>
    <w:rsid w:val="00C86513"/>
    <w:rsid w:val="00C86BDE"/>
    <w:rsid w:val="00CC0B48"/>
    <w:rsid w:val="00CE40DC"/>
    <w:rsid w:val="00CE67E0"/>
    <w:rsid w:val="00CF07BF"/>
    <w:rsid w:val="00D068D2"/>
    <w:rsid w:val="00D24244"/>
    <w:rsid w:val="00D5215D"/>
    <w:rsid w:val="00D546FA"/>
    <w:rsid w:val="00D625C5"/>
    <w:rsid w:val="00D67E24"/>
    <w:rsid w:val="00D922D0"/>
    <w:rsid w:val="00DA64CC"/>
    <w:rsid w:val="00DB3715"/>
    <w:rsid w:val="00DB5396"/>
    <w:rsid w:val="00DC026C"/>
    <w:rsid w:val="00DE621A"/>
    <w:rsid w:val="00E1078F"/>
    <w:rsid w:val="00E20678"/>
    <w:rsid w:val="00E251AE"/>
    <w:rsid w:val="00E72424"/>
    <w:rsid w:val="00E76D5A"/>
    <w:rsid w:val="00E83997"/>
    <w:rsid w:val="00E95E2A"/>
    <w:rsid w:val="00F00972"/>
    <w:rsid w:val="00F03C16"/>
    <w:rsid w:val="00F21529"/>
    <w:rsid w:val="00F23EDB"/>
    <w:rsid w:val="00F30058"/>
    <w:rsid w:val="00F5438B"/>
    <w:rsid w:val="00F61712"/>
    <w:rsid w:val="00F804D7"/>
    <w:rsid w:val="00F86460"/>
    <w:rsid w:val="00F92559"/>
    <w:rsid w:val="00F92976"/>
    <w:rsid w:val="00FB3EB8"/>
    <w:rsid w:val="00FE5200"/>
    <w:rsid w:val="00FE7128"/>
    <w:rsid w:val="00FF5EDA"/>
    <w:rsid w:val="00FF679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CC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главление 2 Знак"/>
    <w:basedOn w:val="a0"/>
    <w:link w:val="20"/>
    <w:uiPriority w:val="99"/>
    <w:locked/>
    <w:rsid w:val="000D1485"/>
    <w:rPr>
      <w:rFonts w:cs="Times New Roman"/>
      <w:sz w:val="19"/>
      <w:szCs w:val="19"/>
      <w:shd w:val="clear" w:color="auto" w:fill="FFFFFF"/>
    </w:rPr>
  </w:style>
  <w:style w:type="paragraph" w:styleId="20">
    <w:name w:val="toc 2"/>
    <w:basedOn w:val="a"/>
    <w:next w:val="a"/>
    <w:link w:val="2"/>
    <w:uiPriority w:val="99"/>
    <w:rsid w:val="000D1485"/>
    <w:pPr>
      <w:widowControl w:val="0"/>
      <w:shd w:val="clear" w:color="auto" w:fill="FFFFFF"/>
      <w:spacing w:before="240" w:after="0" w:line="187" w:lineRule="exact"/>
    </w:pPr>
    <w:rPr>
      <w:sz w:val="19"/>
      <w:szCs w:val="19"/>
    </w:rPr>
  </w:style>
  <w:style w:type="paragraph" w:styleId="7">
    <w:name w:val="toc 7"/>
    <w:basedOn w:val="a"/>
    <w:next w:val="a"/>
    <w:uiPriority w:val="99"/>
    <w:rsid w:val="000D1485"/>
    <w:pPr>
      <w:widowControl w:val="0"/>
      <w:shd w:val="clear" w:color="auto" w:fill="FFFFFF"/>
      <w:spacing w:before="240" w:after="0" w:line="187" w:lineRule="exact"/>
    </w:pPr>
    <w:rPr>
      <w:rFonts w:ascii="Times New Roman" w:eastAsia="Times New Roman" w:hAnsi="Times New Roman"/>
      <w:sz w:val="19"/>
      <w:szCs w:val="19"/>
      <w:lang w:eastAsia="ru-RU"/>
    </w:rPr>
  </w:style>
  <w:style w:type="paragraph" w:styleId="5">
    <w:name w:val="toc 5"/>
    <w:basedOn w:val="a"/>
    <w:next w:val="a"/>
    <w:autoRedefine/>
    <w:uiPriority w:val="99"/>
    <w:rsid w:val="000D1485"/>
    <w:pPr>
      <w:tabs>
        <w:tab w:val="right" w:leader="dot" w:pos="6463"/>
      </w:tabs>
      <w:spacing w:after="100" w:line="230" w:lineRule="exact"/>
      <w:ind w:left="200"/>
    </w:pPr>
    <w:rPr>
      <w:color w:val="000000"/>
      <w:sz w:val="32"/>
      <w:szCs w:val="32"/>
    </w:rPr>
  </w:style>
  <w:style w:type="paragraph" w:styleId="a3">
    <w:name w:val="List Paragraph"/>
    <w:basedOn w:val="a"/>
    <w:uiPriority w:val="99"/>
    <w:qFormat/>
    <w:rsid w:val="000D1485"/>
    <w:pPr>
      <w:ind w:left="720"/>
      <w:contextualSpacing/>
    </w:pPr>
  </w:style>
  <w:style w:type="paragraph" w:customStyle="1" w:styleId="a4">
    <w:name w:val="Базовый"/>
    <w:uiPriority w:val="99"/>
    <w:rsid w:val="009C1ED9"/>
    <w:pPr>
      <w:tabs>
        <w:tab w:val="left" w:pos="709"/>
      </w:tabs>
      <w:suppressAutoHyphens/>
      <w:spacing w:after="200" w:line="276" w:lineRule="atLeast"/>
    </w:pPr>
    <w:rPr>
      <w:sz w:val="22"/>
      <w:szCs w:val="22"/>
      <w:lang w:eastAsia="en-US"/>
    </w:rPr>
  </w:style>
  <w:style w:type="paragraph" w:customStyle="1" w:styleId="1">
    <w:name w:val="Абзац списка1"/>
    <w:basedOn w:val="a"/>
    <w:rsid w:val="005E57A5"/>
    <w:pPr>
      <w:spacing w:after="0" w:line="240" w:lineRule="auto"/>
      <w:ind w:left="720"/>
      <w:contextualSpacing/>
    </w:pPr>
    <w:rPr>
      <w:rFonts w:ascii="Times New Roman" w:hAnsi="Times New Roman"/>
      <w:sz w:val="24"/>
      <w:szCs w:val="24"/>
      <w:lang w:eastAsia="ru-RU"/>
    </w:rPr>
  </w:style>
  <w:style w:type="paragraph" w:styleId="a5">
    <w:name w:val="Normal (Web)"/>
    <w:basedOn w:val="a"/>
    <w:uiPriority w:val="99"/>
    <w:semiHidden/>
    <w:unhideWhenUsed/>
    <w:rsid w:val="004C17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C1746"/>
  </w:style>
  <w:style w:type="character" w:styleId="a6">
    <w:name w:val="Hyperlink"/>
    <w:basedOn w:val="a0"/>
    <w:uiPriority w:val="99"/>
    <w:semiHidden/>
    <w:unhideWhenUsed/>
    <w:rsid w:val="004C1746"/>
    <w:rPr>
      <w:color w:val="0000FF"/>
      <w:u w:val="single"/>
    </w:rPr>
  </w:style>
  <w:style w:type="character" w:styleId="a7">
    <w:name w:val="Strong"/>
    <w:basedOn w:val="a0"/>
    <w:uiPriority w:val="99"/>
    <w:qFormat/>
    <w:locked/>
    <w:rsid w:val="00A970A9"/>
    <w:rPr>
      <w:rFonts w:cs="Times New Roman"/>
      <w:b/>
    </w:rPr>
  </w:style>
</w:styles>
</file>

<file path=word/webSettings.xml><?xml version="1.0" encoding="utf-8"?>
<w:webSettings xmlns:r="http://schemas.openxmlformats.org/officeDocument/2006/relationships" xmlns:w="http://schemas.openxmlformats.org/wordprocessingml/2006/main">
  <w:divs>
    <w:div w:id="896668032">
      <w:bodyDiv w:val="1"/>
      <w:marLeft w:val="0"/>
      <w:marRight w:val="0"/>
      <w:marTop w:val="0"/>
      <w:marBottom w:val="0"/>
      <w:divBdr>
        <w:top w:val="none" w:sz="0" w:space="0" w:color="auto"/>
        <w:left w:val="none" w:sz="0" w:space="0" w:color="auto"/>
        <w:bottom w:val="none" w:sz="0" w:space="0" w:color="auto"/>
        <w:right w:val="none" w:sz="0" w:space="0" w:color="auto"/>
      </w:divBdr>
    </w:div>
    <w:div w:id="1198736581">
      <w:marLeft w:val="0"/>
      <w:marRight w:val="0"/>
      <w:marTop w:val="0"/>
      <w:marBottom w:val="0"/>
      <w:divBdr>
        <w:top w:val="none" w:sz="0" w:space="0" w:color="auto"/>
        <w:left w:val="none" w:sz="0" w:space="0" w:color="auto"/>
        <w:bottom w:val="none" w:sz="0" w:space="0" w:color="auto"/>
        <w:right w:val="none" w:sz="0" w:space="0" w:color="auto"/>
      </w:divBdr>
      <w:divsChild>
        <w:div w:id="1198736582">
          <w:marLeft w:val="432"/>
          <w:marRight w:val="0"/>
          <w:marTop w:val="120"/>
          <w:marBottom w:val="0"/>
          <w:divBdr>
            <w:top w:val="none" w:sz="0" w:space="0" w:color="auto"/>
            <w:left w:val="none" w:sz="0" w:space="0" w:color="auto"/>
            <w:bottom w:val="none" w:sz="0" w:space="0" w:color="auto"/>
            <w:right w:val="none" w:sz="0" w:space="0" w:color="auto"/>
          </w:divBdr>
        </w:div>
        <w:div w:id="1198736583">
          <w:marLeft w:val="432"/>
          <w:marRight w:val="0"/>
          <w:marTop w:val="120"/>
          <w:marBottom w:val="0"/>
          <w:divBdr>
            <w:top w:val="none" w:sz="0" w:space="0" w:color="auto"/>
            <w:left w:val="none" w:sz="0" w:space="0" w:color="auto"/>
            <w:bottom w:val="none" w:sz="0" w:space="0" w:color="auto"/>
            <w:right w:val="none" w:sz="0" w:space="0" w:color="auto"/>
          </w:divBdr>
        </w:div>
      </w:divsChild>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295F4-6E6A-46AE-96A6-B05077A4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1508</Words>
  <Characters>10947</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dc:creator>
  <cp:lastModifiedBy>1</cp:lastModifiedBy>
  <cp:revision>3</cp:revision>
  <dcterms:created xsi:type="dcterms:W3CDTF">2013-10-26T17:06:00Z</dcterms:created>
  <dcterms:modified xsi:type="dcterms:W3CDTF">2013-10-27T06:46:00Z</dcterms:modified>
</cp:coreProperties>
</file>